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5" w:rsidRPr="00B161E5" w:rsidRDefault="00C15CE0" w:rsidP="00B161E5">
      <w:pPr>
        <w:widowControl/>
        <w:spacing w:line="259" w:lineRule="auto"/>
        <w:ind w:left="4969" w:hanging="433"/>
        <w:jc w:val="center"/>
        <w:rPr>
          <w:rFonts w:ascii="Times New Roman" w:eastAsia="Times New Roman" w:hAnsi="Times New Roman" w:cs="Times New Roman"/>
          <w:b/>
          <w:szCs w:val="22"/>
          <w:lang w:bidi="ar-SA"/>
        </w:rPr>
      </w:pPr>
      <w:bookmarkStart w:id="0" w:name="bookmark3"/>
      <w:bookmarkStart w:id="1" w:name="_GoBack"/>
      <w:r w:rsidRPr="00C15CE0">
        <w:rPr>
          <w:rFonts w:ascii="Times New Roman" w:eastAsia="Times New Roman" w:hAnsi="Times New Roman" w:cs="Times New Roman"/>
          <w:b/>
          <w:noProof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-424815</wp:posOffset>
            </wp:positionV>
            <wp:extent cx="7163880" cy="9858375"/>
            <wp:effectExtent l="0" t="0" r="0" b="0"/>
            <wp:wrapNone/>
            <wp:docPr id="1" name="Рисунок 1" descr="C:\Users\Молодые таланты\Desktop\2019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лодые таланты\Desktop\2019-09-0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88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161E5" w:rsidRPr="00B161E5">
        <w:rPr>
          <w:rFonts w:ascii="Times New Roman" w:eastAsia="Times New Roman" w:hAnsi="Times New Roman" w:cs="Times New Roman"/>
          <w:b/>
          <w:szCs w:val="22"/>
          <w:lang w:bidi="ar-SA"/>
        </w:rPr>
        <w:t>УТВЕРЖДАЮ:</w:t>
      </w:r>
    </w:p>
    <w:p w:rsidR="00B161E5" w:rsidRPr="00B161E5" w:rsidRDefault="00B161E5" w:rsidP="00B161E5">
      <w:pPr>
        <w:widowControl/>
        <w:spacing w:line="259" w:lineRule="auto"/>
        <w:ind w:left="4962" w:hanging="433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>Директор Центра «Молодые таланты»</w:t>
      </w:r>
    </w:p>
    <w:p w:rsidR="00B161E5" w:rsidRPr="00B161E5" w:rsidRDefault="00B161E5" w:rsidP="00B161E5">
      <w:pPr>
        <w:widowControl/>
        <w:spacing w:line="259" w:lineRule="auto"/>
        <w:ind w:left="4969" w:hanging="433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>____________ Е.О. Васильева</w:t>
      </w:r>
    </w:p>
    <w:p w:rsidR="00B161E5" w:rsidRPr="00B161E5" w:rsidRDefault="00B161E5" w:rsidP="00B161E5">
      <w:pPr>
        <w:widowControl/>
        <w:spacing w:line="259" w:lineRule="auto"/>
        <w:ind w:left="4969" w:hanging="433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>Приказ № ________ от «__» __________ 2019 г.</w:t>
      </w:r>
    </w:p>
    <w:p w:rsidR="00B161E5" w:rsidRPr="00B161E5" w:rsidRDefault="00B161E5" w:rsidP="00B161E5">
      <w:pPr>
        <w:widowControl/>
        <w:spacing w:line="259" w:lineRule="auto"/>
        <w:ind w:left="4969" w:hanging="433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B161E5" w:rsidRDefault="00B161E5" w:rsidP="00B161E5">
      <w:pPr>
        <w:widowControl/>
        <w:spacing w:line="259" w:lineRule="auto"/>
        <w:ind w:left="4678" w:hanging="14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>Принято на з</w:t>
      </w:r>
      <w:r>
        <w:rPr>
          <w:rFonts w:ascii="Times New Roman" w:eastAsia="Times New Roman" w:hAnsi="Times New Roman" w:cs="Times New Roman"/>
          <w:szCs w:val="22"/>
          <w:lang w:bidi="ar-SA"/>
        </w:rPr>
        <w:t>аседании Педагогического совета</w:t>
      </w:r>
    </w:p>
    <w:p w:rsidR="00B161E5" w:rsidRPr="00B161E5" w:rsidRDefault="00B161E5" w:rsidP="00B161E5">
      <w:pPr>
        <w:widowControl/>
        <w:spacing w:line="259" w:lineRule="auto"/>
        <w:ind w:left="4678" w:hanging="142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>Протокол № __ от «__» ________ 2019 г.</w:t>
      </w:r>
    </w:p>
    <w:p w:rsidR="00B161E5" w:rsidRPr="00B161E5" w:rsidRDefault="00B161E5" w:rsidP="00B161E5">
      <w:pPr>
        <w:widowControl/>
        <w:spacing w:line="259" w:lineRule="auto"/>
        <w:ind w:left="4969"/>
        <w:jc w:val="both"/>
        <w:rPr>
          <w:rFonts w:ascii="Times New Roman" w:eastAsia="Times New Roman" w:hAnsi="Times New Roman" w:cs="Times New Roman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szCs w:val="22"/>
          <w:lang w:bidi="ar-SA"/>
        </w:rPr>
        <w:t xml:space="preserve"> </w:t>
      </w:r>
    </w:p>
    <w:p w:rsidR="00B161E5" w:rsidRPr="00B161E5" w:rsidRDefault="00B161E5" w:rsidP="00B161E5">
      <w:pPr>
        <w:widowControl/>
        <w:spacing w:after="12" w:line="268" w:lineRule="auto"/>
        <w:ind w:left="-15" w:firstLine="698"/>
        <w:jc w:val="both"/>
        <w:rPr>
          <w:rFonts w:ascii="Times New Roman" w:eastAsia="Times New Roman" w:hAnsi="Times New Roman" w:cs="Times New Roman"/>
          <w:szCs w:val="22"/>
          <w:lang w:bidi="ar-SA"/>
        </w:rPr>
      </w:pPr>
    </w:p>
    <w:p w:rsidR="0092547A" w:rsidRDefault="00B161E5" w:rsidP="00B161E5">
      <w:pPr>
        <w:pStyle w:val="20"/>
        <w:keepNext/>
        <w:keepLines/>
        <w:shd w:val="clear" w:color="auto" w:fill="auto"/>
        <w:spacing w:after="184" w:line="280" w:lineRule="exact"/>
        <w:ind w:left="40"/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</w:pPr>
      <w:r w:rsidRPr="00B161E5"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>Положение о</w:t>
      </w:r>
      <w:bookmarkStart w:id="2" w:name="bookmark4"/>
      <w:bookmarkEnd w:id="0"/>
      <w:r w:rsidR="00701873" w:rsidRPr="00B161E5"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 xml:space="preserve"> порядке и основании перевода, отчисления и восстановления</w:t>
      </w:r>
      <w:r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 xml:space="preserve"> </w:t>
      </w:r>
      <w:r w:rsidR="006C1E79"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>учащихся</w:t>
      </w:r>
      <w:r w:rsidR="00701873" w:rsidRPr="00B161E5"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>муниципального бюджетного учреждения дополнительного образования «Центр «Молодые таланты</w:t>
      </w:r>
      <w:r w:rsidR="00701873" w:rsidRPr="00B161E5"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  <w:t>»</w:t>
      </w:r>
      <w:bookmarkEnd w:id="2"/>
    </w:p>
    <w:p w:rsidR="00B161E5" w:rsidRPr="00B161E5" w:rsidRDefault="00B161E5" w:rsidP="00B161E5">
      <w:pPr>
        <w:pStyle w:val="20"/>
        <w:keepNext/>
        <w:keepLines/>
        <w:shd w:val="clear" w:color="auto" w:fill="auto"/>
        <w:spacing w:after="184" w:line="280" w:lineRule="exact"/>
        <w:ind w:left="40"/>
        <w:rPr>
          <w:rFonts w:ascii="Times New Roman" w:eastAsia="Times New Roman" w:hAnsi="Times New Roman" w:cs="Times New Roman"/>
          <w:bCs w:val="0"/>
          <w:sz w:val="24"/>
          <w:szCs w:val="22"/>
          <w:lang w:bidi="ar-SA"/>
        </w:rPr>
      </w:pPr>
    </w:p>
    <w:p w:rsidR="0092547A" w:rsidRPr="00B161E5" w:rsidRDefault="00701873" w:rsidP="00B161E5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0" w:after="168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B161E5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3"/>
    </w:p>
    <w:p w:rsidR="0092547A" w:rsidRPr="00B161E5" w:rsidRDefault="00701873" w:rsidP="00384D0A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Положение о порядке и основании перевода, отчисления и восстановления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</w:t>
      </w:r>
      <w:r w:rsidR="00384D0A" w:rsidRPr="00384D0A">
        <w:rPr>
          <w:rFonts w:ascii="Times New Roman" w:hAnsi="Times New Roman" w:cs="Times New Roman"/>
          <w:bCs/>
          <w:sz w:val="24"/>
          <w:szCs w:val="24"/>
        </w:rPr>
        <w:t>муниципального бюджетного учреждения дополнительного образования «Центр «Молодые таланты»</w:t>
      </w:r>
      <w:r w:rsidR="00384D0A" w:rsidRPr="00384D0A">
        <w:rPr>
          <w:rFonts w:ascii="Times New Roman" w:hAnsi="Times New Roman" w:cs="Times New Roman"/>
          <w:sz w:val="24"/>
          <w:szCs w:val="24"/>
        </w:rPr>
        <w:t xml:space="preserve"> </w:t>
      </w:r>
      <w:r w:rsidRPr="00B161E5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Федеральным законом «Об образовании в Российской Федерации» от 29.12.2012г. №273 (с изменениями), приказом </w:t>
      </w:r>
      <w:r w:rsidR="00384D0A">
        <w:rPr>
          <w:rFonts w:ascii="Times New Roman" w:hAnsi="Times New Roman" w:cs="Times New Roman"/>
          <w:sz w:val="24"/>
          <w:szCs w:val="24"/>
        </w:rPr>
        <w:t xml:space="preserve">Минпросвещения России от 09.11.2018 №196 </w:t>
      </w:r>
      <w:r w:rsidRPr="00B161E5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программам», Уставом </w:t>
      </w:r>
      <w:r w:rsidR="00384D0A" w:rsidRPr="00384D0A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«Центр «Молодые таланты» </w:t>
      </w:r>
      <w:r w:rsidRPr="00B161E5">
        <w:rPr>
          <w:rFonts w:ascii="Times New Roman" w:hAnsi="Times New Roman" w:cs="Times New Roman"/>
          <w:sz w:val="24"/>
          <w:szCs w:val="24"/>
        </w:rPr>
        <w:t>(далее Центра).</w:t>
      </w:r>
    </w:p>
    <w:p w:rsidR="0092547A" w:rsidRPr="00B161E5" w:rsidRDefault="00701873" w:rsidP="00B161E5">
      <w:pPr>
        <w:pStyle w:val="22"/>
        <w:numPr>
          <w:ilvl w:val="0"/>
          <w:numId w:val="2"/>
        </w:numPr>
        <w:shd w:val="clear" w:color="auto" w:fill="auto"/>
        <w:tabs>
          <w:tab w:val="left" w:pos="4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и основания перевода, отчисления и восстановления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Центра.</w:t>
      </w:r>
    </w:p>
    <w:p w:rsidR="0092547A" w:rsidRDefault="00701873" w:rsidP="00B161E5">
      <w:pPr>
        <w:pStyle w:val="22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Порядок перевода, отчисления и восстановления,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в части, не урегулированной законодательством Российской Федерации в области образования, устанавливается Центром самостоятельно.</w:t>
      </w:r>
    </w:p>
    <w:p w:rsidR="00B161E5" w:rsidRPr="00B161E5" w:rsidRDefault="00B161E5" w:rsidP="00B161E5">
      <w:pPr>
        <w:pStyle w:val="22"/>
        <w:shd w:val="clear" w:color="auto" w:fill="auto"/>
        <w:tabs>
          <w:tab w:val="left" w:pos="452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47A" w:rsidRDefault="00701873" w:rsidP="00B161E5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B161E5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 </w:t>
      </w:r>
      <w:r w:rsidR="006C1E79">
        <w:rPr>
          <w:rFonts w:ascii="Times New Roman" w:hAnsi="Times New Roman" w:cs="Times New Roman"/>
          <w:sz w:val="24"/>
          <w:szCs w:val="24"/>
        </w:rPr>
        <w:t>УЧА</w:t>
      </w:r>
      <w:r w:rsidRPr="00B161E5">
        <w:rPr>
          <w:rFonts w:ascii="Times New Roman" w:hAnsi="Times New Roman" w:cs="Times New Roman"/>
          <w:sz w:val="24"/>
          <w:szCs w:val="24"/>
        </w:rPr>
        <w:t>ЩИХСЯ</w:t>
      </w:r>
      <w:bookmarkEnd w:id="4"/>
    </w:p>
    <w:p w:rsidR="00CE6564" w:rsidRPr="00CE6564" w:rsidRDefault="00CE6564" w:rsidP="00CE6564">
      <w:pPr>
        <w:pStyle w:val="40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left="709"/>
        <w:rPr>
          <w:rFonts w:ascii="Times New Roman" w:hAnsi="Times New Roman" w:cs="Times New Roman"/>
          <w:b w:val="0"/>
          <w:sz w:val="24"/>
          <w:szCs w:val="24"/>
        </w:rPr>
      </w:pPr>
    </w:p>
    <w:p w:rsidR="0092547A" w:rsidRPr="00B161E5" w:rsidRDefault="006C1E79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, освоившие в полном объеме дополнительную общеобразовательную программу соответствующего </w:t>
      </w:r>
      <w:r w:rsidR="00D362D0">
        <w:rPr>
          <w:rFonts w:ascii="Times New Roman" w:hAnsi="Times New Roman" w:cs="Times New Roman"/>
          <w:sz w:val="24"/>
          <w:szCs w:val="24"/>
        </w:rPr>
        <w:t>модуля</w:t>
      </w:r>
      <w:r w:rsidR="00701873" w:rsidRPr="00B161E5">
        <w:rPr>
          <w:rFonts w:ascii="Times New Roman" w:hAnsi="Times New Roman" w:cs="Times New Roman"/>
          <w:sz w:val="24"/>
          <w:szCs w:val="24"/>
        </w:rPr>
        <w:t>, и успешно прошедшие аттестацию</w:t>
      </w:r>
      <w:r w:rsidR="00D362D0">
        <w:rPr>
          <w:rFonts w:ascii="Times New Roman" w:hAnsi="Times New Roman" w:cs="Times New Roman"/>
          <w:sz w:val="24"/>
          <w:szCs w:val="24"/>
        </w:rPr>
        <w:t xml:space="preserve"> в рамках предшествующего модуля,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 переводятся на следующий год обучения. При таком переводе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, заявления от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 не требуется.</w:t>
      </w:r>
    </w:p>
    <w:p w:rsidR="0092547A" w:rsidRPr="00B161E5" w:rsidRDefault="00701873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Списочный состав </w:t>
      </w:r>
      <w:r w:rsidR="0027021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, переведённых на следующий </w:t>
      </w:r>
      <w:r w:rsidR="00D362D0">
        <w:rPr>
          <w:rFonts w:ascii="Times New Roman" w:hAnsi="Times New Roman" w:cs="Times New Roman"/>
          <w:sz w:val="24"/>
          <w:szCs w:val="24"/>
        </w:rPr>
        <w:t>образовательный модуль</w:t>
      </w:r>
      <w:r w:rsidRPr="00B161E5">
        <w:rPr>
          <w:rFonts w:ascii="Times New Roman" w:hAnsi="Times New Roman" w:cs="Times New Roman"/>
          <w:sz w:val="24"/>
          <w:szCs w:val="24"/>
        </w:rPr>
        <w:t xml:space="preserve"> по итогам проведения аттестации, </w:t>
      </w:r>
      <w:r w:rsidR="00D362D0">
        <w:rPr>
          <w:rFonts w:ascii="Times New Roman" w:hAnsi="Times New Roman" w:cs="Times New Roman"/>
          <w:sz w:val="24"/>
          <w:szCs w:val="24"/>
        </w:rPr>
        <w:t>формируется педагогом дополнительного образования</w:t>
      </w:r>
      <w:r w:rsidR="00910E4F">
        <w:rPr>
          <w:rFonts w:ascii="Times New Roman" w:hAnsi="Times New Roman" w:cs="Times New Roman"/>
          <w:sz w:val="24"/>
          <w:szCs w:val="24"/>
        </w:rPr>
        <w:t>, ведущего соответствующую дополнительную программу</w:t>
      </w:r>
      <w:r w:rsidR="00270219">
        <w:rPr>
          <w:rFonts w:ascii="Times New Roman" w:hAnsi="Times New Roman" w:cs="Times New Roman"/>
          <w:sz w:val="24"/>
          <w:szCs w:val="24"/>
        </w:rPr>
        <w:t>, и согласуется с руководителем подразделения</w:t>
      </w:r>
      <w:r w:rsidRPr="00B161E5">
        <w:rPr>
          <w:rFonts w:ascii="Times New Roman" w:hAnsi="Times New Roman" w:cs="Times New Roman"/>
          <w:sz w:val="24"/>
          <w:szCs w:val="24"/>
        </w:rPr>
        <w:t>.</w:t>
      </w:r>
    </w:p>
    <w:p w:rsidR="0092547A" w:rsidRPr="00B161E5" w:rsidRDefault="006C1E79" w:rsidP="00B161E5">
      <w:pPr>
        <w:pStyle w:val="22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 имеют право на перевод в другое учреждение дополнительного образования детей, реализующее дополнительную общеобразовательную программу соответствующего направления и содержания.</w:t>
      </w:r>
    </w:p>
    <w:p w:rsidR="0092547A" w:rsidRPr="00B161E5" w:rsidRDefault="00701873" w:rsidP="00B161E5">
      <w:pPr>
        <w:pStyle w:val="22"/>
        <w:numPr>
          <w:ilvl w:val="0"/>
          <w:numId w:val="4"/>
        </w:numPr>
        <w:shd w:val="clear" w:color="auto" w:fill="auto"/>
        <w:tabs>
          <w:tab w:val="left" w:pos="45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в иное учреждение дополнительного образования детей производится по письменному заявлению их родителей (законных представителей), оформляется приказом директора Центра и сопровождается выдачей </w:t>
      </w:r>
      <w:r w:rsidR="006C1E79">
        <w:rPr>
          <w:rFonts w:ascii="Times New Roman" w:hAnsi="Times New Roman" w:cs="Times New Roman"/>
          <w:sz w:val="24"/>
          <w:szCs w:val="24"/>
        </w:rPr>
        <w:t>Учащемуся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справки, подтверждающей факт обучения по соответствующей дополнительной общеразвивающей программе.</w:t>
      </w:r>
    </w:p>
    <w:p w:rsidR="0092547A" w:rsidRDefault="006C1E79" w:rsidP="00B161E5">
      <w:pPr>
        <w:pStyle w:val="22"/>
        <w:numPr>
          <w:ilvl w:val="0"/>
          <w:numId w:val="4"/>
        </w:numPr>
        <w:shd w:val="clear" w:color="auto" w:fill="auto"/>
        <w:tabs>
          <w:tab w:val="left" w:pos="4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обучение по одной дополнительной общеобразовательной программе осуществляется в нескольких группах, то учащиеся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 могут быть переведены из группы в группу</w:t>
      </w:r>
      <w:r w:rsidR="00FC2451">
        <w:rPr>
          <w:rFonts w:ascii="Times New Roman" w:hAnsi="Times New Roman" w:cs="Times New Roman"/>
          <w:sz w:val="24"/>
          <w:szCs w:val="24"/>
        </w:rPr>
        <w:t xml:space="preserve"> 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в течение учебного года по желанию, инициативе родителей (законных </w:t>
      </w:r>
      <w:r w:rsidR="00701873" w:rsidRPr="00B161E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представителей), а также по инициативе администрации Центра, </w:t>
      </w:r>
      <w:r w:rsidR="00FC2451">
        <w:rPr>
          <w:rFonts w:ascii="Times New Roman" w:hAnsi="Times New Roman" w:cs="Times New Roman"/>
          <w:sz w:val="24"/>
          <w:szCs w:val="24"/>
        </w:rPr>
        <w:t>при наличии вакантных мест</w:t>
      </w:r>
      <w:r w:rsidR="00701873" w:rsidRPr="00B161E5">
        <w:rPr>
          <w:rFonts w:ascii="Times New Roman" w:hAnsi="Times New Roman" w:cs="Times New Roman"/>
          <w:sz w:val="24"/>
          <w:szCs w:val="24"/>
        </w:rPr>
        <w:t>.</w:t>
      </w:r>
    </w:p>
    <w:p w:rsidR="0092547A" w:rsidRPr="00B161E5" w:rsidRDefault="00B161E5" w:rsidP="00B161E5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B161E5">
        <w:rPr>
          <w:rFonts w:ascii="Times New Roman" w:hAnsi="Times New Roman" w:cs="Times New Roman"/>
          <w:sz w:val="24"/>
          <w:szCs w:val="24"/>
        </w:rPr>
        <w:t xml:space="preserve">ПОРЯДОК ОТЧИСЛЕНИЯ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ЦЕНТРА</w:t>
      </w:r>
      <w:bookmarkEnd w:id="5"/>
    </w:p>
    <w:p w:rsidR="003E7428" w:rsidRDefault="003E7428" w:rsidP="003E7428">
      <w:pPr>
        <w:pStyle w:val="22"/>
        <w:shd w:val="clear" w:color="auto" w:fill="auto"/>
        <w:tabs>
          <w:tab w:val="left" w:pos="442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47A" w:rsidRPr="00B161E5" w:rsidRDefault="00701873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из Центра осуществляется:</w:t>
      </w:r>
    </w:p>
    <w:p w:rsidR="0092547A" w:rsidRPr="00B161E5" w:rsidRDefault="00701873" w:rsidP="00B161E5">
      <w:pPr>
        <w:pStyle w:val="22"/>
        <w:numPr>
          <w:ilvl w:val="2"/>
          <w:numId w:val="3"/>
        </w:numPr>
        <w:shd w:val="clear" w:color="auto" w:fill="auto"/>
        <w:tabs>
          <w:tab w:val="left" w:pos="61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в связи с окончанием освоения дополнительной общеобразовательной программы;</w:t>
      </w:r>
    </w:p>
    <w:p w:rsidR="0092547A" w:rsidRPr="00B161E5" w:rsidRDefault="00701873" w:rsidP="00B161E5">
      <w:pPr>
        <w:pStyle w:val="22"/>
        <w:numPr>
          <w:ilvl w:val="2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и/или родителей (законных представителей) несовершеннолетних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, в том числе в связи с переменой места жительства, по состоянию здоровья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 т.д. В случае отчисления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из Центра требуется заявление от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или его родителей (законных представителей) несовершеннолетних. Факт отчисления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из объединения фиксируется руководителем объединения в журнале посещаемости и утверждается приказом директора Центра.</w:t>
      </w:r>
    </w:p>
    <w:p w:rsidR="0092547A" w:rsidRPr="00B161E5" w:rsidRDefault="006C1E79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, пропускающие занятия длительное время (более </w:t>
      </w:r>
      <w:r w:rsidR="00DD4757">
        <w:rPr>
          <w:rFonts w:ascii="Times New Roman" w:hAnsi="Times New Roman" w:cs="Times New Roman"/>
          <w:sz w:val="24"/>
          <w:szCs w:val="24"/>
        </w:rPr>
        <w:t>4</w:t>
      </w:r>
      <w:r w:rsidR="00701873" w:rsidRPr="00B161E5">
        <w:rPr>
          <w:rFonts w:ascii="Times New Roman" w:hAnsi="Times New Roman" w:cs="Times New Roman"/>
          <w:sz w:val="24"/>
          <w:szCs w:val="24"/>
        </w:rPr>
        <w:t xml:space="preserve">-х </w:t>
      </w:r>
      <w:r w:rsidR="00DD4757">
        <w:rPr>
          <w:rFonts w:ascii="Times New Roman" w:hAnsi="Times New Roman" w:cs="Times New Roman"/>
          <w:sz w:val="24"/>
          <w:szCs w:val="24"/>
        </w:rPr>
        <w:t>пропусков подряд</w:t>
      </w:r>
      <w:r w:rsidR="00701873" w:rsidRPr="00B161E5">
        <w:rPr>
          <w:rFonts w:ascii="Times New Roman" w:hAnsi="Times New Roman" w:cs="Times New Roman"/>
          <w:sz w:val="24"/>
          <w:szCs w:val="24"/>
        </w:rPr>
        <w:t>) без уважительной причины и предупреждения педагога считается отчисленным на основании приказа директора Центра.</w:t>
      </w:r>
    </w:p>
    <w:p w:rsidR="0092547A" w:rsidRPr="00B161E5" w:rsidRDefault="00701873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Отчисление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может осуществляться по инициативе Центра:</w:t>
      </w:r>
    </w:p>
    <w:p w:rsidR="0092547A" w:rsidRPr="00B161E5" w:rsidRDefault="00701873" w:rsidP="00B161E5">
      <w:pPr>
        <w:pStyle w:val="22"/>
        <w:numPr>
          <w:ilvl w:val="2"/>
          <w:numId w:val="3"/>
        </w:numPr>
        <w:shd w:val="clear" w:color="auto" w:fill="auto"/>
        <w:tabs>
          <w:tab w:val="left" w:pos="6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в случае применения к учащемуся, достигшему возраста 15 лет, отчисления как меры дисциплинарного взыскания (за исключением учащихся с ограниченными возможностями здоровья или дошкольников) за совершенные неоднократно грубые нарушения </w:t>
      </w:r>
      <w:r w:rsidR="006C1E79">
        <w:rPr>
          <w:rFonts w:ascii="Times New Roman" w:hAnsi="Times New Roman" w:cs="Times New Roman"/>
          <w:sz w:val="24"/>
          <w:szCs w:val="24"/>
        </w:rPr>
        <w:t>У</w:t>
      </w:r>
      <w:r w:rsidRPr="00B161E5">
        <w:rPr>
          <w:rFonts w:ascii="Times New Roman" w:hAnsi="Times New Roman" w:cs="Times New Roman"/>
          <w:sz w:val="24"/>
          <w:szCs w:val="24"/>
        </w:rPr>
        <w:t>става Центра, Правил внутреннего трудового распорядка. Под неоднократным нарушением понимается совершение учащимся 2-х и более груб</w:t>
      </w:r>
      <w:r w:rsidR="006C1E79">
        <w:rPr>
          <w:rFonts w:ascii="Times New Roman" w:hAnsi="Times New Roman" w:cs="Times New Roman"/>
          <w:sz w:val="24"/>
          <w:szCs w:val="24"/>
        </w:rPr>
        <w:t>ых</w:t>
      </w:r>
      <w:r w:rsidRPr="00B161E5">
        <w:rPr>
          <w:rFonts w:ascii="Times New Roman" w:hAnsi="Times New Roman" w:cs="Times New Roman"/>
          <w:sz w:val="24"/>
          <w:szCs w:val="24"/>
        </w:rPr>
        <w:t xml:space="preserve"> нарушен</w:t>
      </w:r>
      <w:r w:rsidR="006C1E79">
        <w:rPr>
          <w:rFonts w:ascii="Times New Roman" w:hAnsi="Times New Roman" w:cs="Times New Roman"/>
          <w:sz w:val="24"/>
          <w:szCs w:val="24"/>
        </w:rPr>
        <w:t>ий</w:t>
      </w:r>
      <w:r w:rsidRPr="00B161E5">
        <w:rPr>
          <w:rFonts w:ascii="Times New Roman" w:hAnsi="Times New Roman" w:cs="Times New Roman"/>
          <w:sz w:val="24"/>
          <w:szCs w:val="24"/>
        </w:rPr>
        <w:t xml:space="preserve"> дисциплины.</w:t>
      </w:r>
    </w:p>
    <w:p w:rsidR="0092547A" w:rsidRPr="00B161E5" w:rsidRDefault="00701873" w:rsidP="00B161E5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К грубым нарушениям, в частности, относятся:</w:t>
      </w:r>
    </w:p>
    <w:p w:rsidR="0092547A" w:rsidRPr="00B161E5" w:rsidRDefault="00701873" w:rsidP="00B161E5">
      <w:pPr>
        <w:pStyle w:val="22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оскорбление (т.е. умышленное унижение чести и достоинства другого лица, выраженное в неприличной форме) участников образовательного процесса. Оскорбление может быть нанесено словесно, письменно, действием, публично, как в присутствии, так и в отсутствие пострадавшего;</w:t>
      </w:r>
    </w:p>
    <w:p w:rsidR="0092547A" w:rsidRPr="00B161E5" w:rsidRDefault="00701873" w:rsidP="00B161E5">
      <w:pPr>
        <w:pStyle w:val="22"/>
        <w:numPr>
          <w:ilvl w:val="0"/>
          <w:numId w:val="5"/>
        </w:numPr>
        <w:shd w:val="clear" w:color="auto" w:fill="auto"/>
        <w:tabs>
          <w:tab w:val="left" w:pos="1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неправомерное поведение (т.е. правонарушение), приводящее к нарушению образовательного процесса;</w:t>
      </w:r>
    </w:p>
    <w:p w:rsidR="0092547A" w:rsidRPr="00B161E5" w:rsidRDefault="00701873" w:rsidP="00B161E5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применение физического или психического насилия к участникам образовательного процесса;</w:t>
      </w:r>
    </w:p>
    <w:p w:rsidR="0092547A" w:rsidRPr="00B161E5" w:rsidRDefault="00701873" w:rsidP="00B161E5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распитие алкогольных, слабоалкогольных напитков, пива, употребление наркотических, психотропных, токсических и других одурманивающих веществ;</w:t>
      </w:r>
    </w:p>
    <w:p w:rsidR="0092547A" w:rsidRPr="00B161E5" w:rsidRDefault="00701873" w:rsidP="00B161E5">
      <w:pPr>
        <w:pStyle w:val="22"/>
        <w:numPr>
          <w:ilvl w:val="0"/>
          <w:numId w:val="5"/>
        </w:numPr>
        <w:shd w:val="clear" w:color="auto" w:fill="auto"/>
        <w:tabs>
          <w:tab w:val="left" w:pos="1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>курение в здании Центра.</w:t>
      </w:r>
    </w:p>
    <w:p w:rsidR="0092547A" w:rsidRPr="00B161E5" w:rsidRDefault="00701873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7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Вопрос об отчислении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="006C1E79" w:rsidRPr="00B161E5">
        <w:rPr>
          <w:rFonts w:ascii="Times New Roman" w:hAnsi="Times New Roman" w:cs="Times New Roman"/>
          <w:sz w:val="24"/>
          <w:szCs w:val="24"/>
        </w:rPr>
        <w:t xml:space="preserve"> </w:t>
      </w:r>
      <w:r w:rsidRPr="00B161E5">
        <w:rPr>
          <w:rFonts w:ascii="Times New Roman" w:hAnsi="Times New Roman" w:cs="Times New Roman"/>
          <w:sz w:val="24"/>
          <w:szCs w:val="24"/>
        </w:rPr>
        <w:t xml:space="preserve">за неоднократные и грубые нарушения рассматривается на педагогическом совете Центра в присутствии родителей (законных представителей). Решение педсовета об отчислении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утверждается приказом директора Центра, который доводится до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несовершеннолетнего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под роспись в течение трех учебных дней со дня его издания, не считая времени отсутствия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в Центре. Отказ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несовершеннолетнего </w:t>
      </w:r>
      <w:r w:rsidR="006C1E79">
        <w:rPr>
          <w:rFonts w:ascii="Times New Roman" w:hAnsi="Times New Roman" w:cs="Times New Roman"/>
          <w:sz w:val="24"/>
          <w:szCs w:val="24"/>
        </w:rPr>
        <w:t>учащегося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ознакомиться с указанным приказом (распоряжением) под роспись оформляется соответствующим актом.</w:t>
      </w:r>
    </w:p>
    <w:p w:rsidR="0092547A" w:rsidRDefault="00701873" w:rsidP="00B161E5">
      <w:pPr>
        <w:pStyle w:val="22"/>
        <w:numPr>
          <w:ilvl w:val="1"/>
          <w:numId w:val="3"/>
        </w:numPr>
        <w:shd w:val="clear" w:color="auto" w:fill="auto"/>
        <w:tabs>
          <w:tab w:val="left" w:pos="4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1E5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Российской Федерации об образовании, уставом Центра, правилами внутреннего трудового распорядка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  <w:r w:rsidRPr="00B161E5">
        <w:rPr>
          <w:rFonts w:ascii="Times New Roman" w:hAnsi="Times New Roman" w:cs="Times New Roman"/>
          <w:sz w:val="24"/>
          <w:szCs w:val="24"/>
        </w:rPr>
        <w:t xml:space="preserve"> прекращаются с даты его выбытия (отчисления) из Центра.</w:t>
      </w:r>
    </w:p>
    <w:p w:rsidR="00B161E5" w:rsidRPr="00B161E5" w:rsidRDefault="00B161E5" w:rsidP="00B161E5">
      <w:pPr>
        <w:pStyle w:val="22"/>
        <w:shd w:val="clear" w:color="auto" w:fill="auto"/>
        <w:tabs>
          <w:tab w:val="left" w:pos="442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547A" w:rsidRPr="00B161E5" w:rsidRDefault="005B60A0" w:rsidP="00B161E5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ЗАЧИСЛЕНИЕ В ПОРЯДКЕ ВОССТАНОВЛЕНИЯ </w:t>
      </w:r>
      <w:r w:rsidR="006C1E79">
        <w:rPr>
          <w:rFonts w:ascii="Times New Roman" w:hAnsi="Times New Roman" w:cs="Times New Roman"/>
          <w:sz w:val="24"/>
          <w:szCs w:val="24"/>
        </w:rPr>
        <w:t>УЧАЩИХСЯ</w:t>
      </w:r>
    </w:p>
    <w:p w:rsidR="00033E06" w:rsidRDefault="00033E06" w:rsidP="00033E06">
      <w:pPr>
        <w:pStyle w:val="22"/>
        <w:shd w:val="clear" w:color="auto" w:fill="auto"/>
        <w:tabs>
          <w:tab w:val="left" w:pos="452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1E79" w:rsidRDefault="005B60A0" w:rsidP="005B60A0">
      <w:pPr>
        <w:tabs>
          <w:tab w:val="left" w:pos="1440"/>
        </w:tabs>
        <w:suppressAutoHyphens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60A0">
        <w:rPr>
          <w:rFonts w:ascii="Times New Roman" w:eastAsia="Times New Roman" w:hAnsi="Times New Roman" w:cs="Times New Roman"/>
          <w:bCs/>
          <w:lang w:bidi="ar-SA"/>
        </w:rPr>
        <w:t xml:space="preserve">4.1.Зачисление в порядке восстановления, т.е. 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зачисление в число учащихся лица, ранее </w:t>
      </w:r>
      <w:r w:rsidR="006C1E79">
        <w:rPr>
          <w:rFonts w:ascii="Times New Roman" w:eastAsia="Times New Roman" w:hAnsi="Times New Roman" w:cs="Times New Roman"/>
          <w:lang w:bidi="ar-SA"/>
        </w:rPr>
        <w:t>учащегося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 и отчисленного по каким-либо причинам, для продолжения обучения в </w:t>
      </w:r>
      <w:r>
        <w:rPr>
          <w:rFonts w:ascii="Times New Roman" w:eastAsia="Times New Roman" w:hAnsi="Times New Roman" w:cs="Times New Roman"/>
          <w:lang w:bidi="ar-SA"/>
        </w:rPr>
        <w:t>Центре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 по выбранной им общеразвивающей программе производится при наличии </w:t>
      </w:r>
      <w:r>
        <w:rPr>
          <w:rFonts w:ascii="Times New Roman" w:eastAsia="Times New Roman" w:hAnsi="Times New Roman" w:cs="Times New Roman"/>
          <w:lang w:bidi="ar-SA"/>
        </w:rPr>
        <w:lastRenderedPageBreak/>
        <w:t xml:space="preserve">вакантных мест по дополнительной общеобразовательнйо программе 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и предоставлении </w:t>
      </w:r>
      <w:r>
        <w:rPr>
          <w:rFonts w:ascii="Times New Roman" w:eastAsia="Times New Roman" w:hAnsi="Times New Roman" w:cs="Times New Roman"/>
          <w:lang w:bidi="ar-SA"/>
        </w:rPr>
        <w:t>заполненного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 заявлени</w:t>
      </w:r>
      <w:r>
        <w:rPr>
          <w:rFonts w:ascii="Times New Roman" w:eastAsia="Times New Roman" w:hAnsi="Times New Roman" w:cs="Times New Roman"/>
          <w:lang w:bidi="ar-SA"/>
        </w:rPr>
        <w:t>я</w:t>
      </w:r>
      <w:r w:rsidRPr="005B60A0">
        <w:rPr>
          <w:rFonts w:ascii="Times New Roman" w:eastAsia="Times New Roman" w:hAnsi="Times New Roman" w:cs="Times New Roman"/>
          <w:lang w:bidi="ar-SA"/>
        </w:rPr>
        <w:t xml:space="preserve"> </w:t>
      </w:r>
      <w:r w:rsidRPr="005B60A0">
        <w:rPr>
          <w:rFonts w:ascii="Times New Roman" w:eastAsia="Times New Roman" w:hAnsi="Times New Roman" w:cs="Times New Roman"/>
          <w:szCs w:val="20"/>
        </w:rPr>
        <w:t xml:space="preserve">родителей (законных представителей) </w:t>
      </w:r>
      <w:r w:rsidR="006C1E79">
        <w:rPr>
          <w:rFonts w:ascii="Times New Roman" w:eastAsia="Times New Roman" w:hAnsi="Times New Roman" w:cs="Times New Roman"/>
          <w:szCs w:val="20"/>
        </w:rPr>
        <w:t>учащегося. Восстановление возможно при наличии вакантных мест и в соответствии соблюдением следующих условий:</w:t>
      </w:r>
    </w:p>
    <w:p w:rsidR="005B60A0" w:rsidRDefault="006C1E79" w:rsidP="005B60A0">
      <w:pPr>
        <w:tabs>
          <w:tab w:val="left" w:pos="144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zCs w:val="20"/>
        </w:rPr>
        <w:t>- наличие заполненного заявления от родителя (законного представителя) учащегося</w:t>
      </w:r>
      <w:r w:rsidR="005B60A0" w:rsidRPr="005B60A0">
        <w:rPr>
          <w:rFonts w:ascii="Times New Roman" w:eastAsia="Times New Roman" w:hAnsi="Times New Roman" w:cs="Times New Roman"/>
          <w:lang w:bidi="ar-SA"/>
        </w:rPr>
        <w:t>;</w:t>
      </w:r>
    </w:p>
    <w:p w:rsidR="006C1E79" w:rsidRPr="005B60A0" w:rsidRDefault="006C1E79" w:rsidP="005B60A0">
      <w:pPr>
        <w:tabs>
          <w:tab w:val="left" w:pos="1440"/>
        </w:tabs>
        <w:suppressAutoHyphens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успешное прохождение дополнительной аттестации по пропущенным темам в рамках дополнительной общеобразовательной программы.</w:t>
      </w:r>
    </w:p>
    <w:p w:rsidR="005B60A0" w:rsidRPr="005B60A0" w:rsidRDefault="005B60A0" w:rsidP="005B60A0">
      <w:pPr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60A0">
        <w:rPr>
          <w:rFonts w:ascii="Times New Roman" w:eastAsia="Times New Roman" w:hAnsi="Times New Roman" w:cs="Times New Roman"/>
          <w:color w:val="auto"/>
          <w:lang w:bidi="ar-SA"/>
        </w:rPr>
        <w:t xml:space="preserve">4.2. При решении вопроса о восстановлении </w:t>
      </w:r>
      <w:r w:rsidR="006C1E79">
        <w:rPr>
          <w:rFonts w:ascii="Times New Roman" w:eastAsia="Times New Roman" w:hAnsi="Times New Roman" w:cs="Times New Roman"/>
          <w:color w:val="auto"/>
          <w:lang w:bidi="ar-SA"/>
        </w:rPr>
        <w:t>учащегося</w:t>
      </w:r>
      <w:r w:rsidRPr="005B60A0">
        <w:rPr>
          <w:rFonts w:ascii="Times New Roman" w:eastAsia="Times New Roman" w:hAnsi="Times New Roman" w:cs="Times New Roman"/>
          <w:color w:val="auto"/>
          <w:lang w:bidi="ar-SA"/>
        </w:rPr>
        <w:t xml:space="preserve"> учитываются права и охраняемые законом интересы граждан, а также права, интересы и возможности </w:t>
      </w:r>
      <w:r>
        <w:rPr>
          <w:rFonts w:ascii="Times New Roman" w:eastAsia="Times New Roman" w:hAnsi="Times New Roman" w:cs="Times New Roman"/>
          <w:color w:val="auto"/>
          <w:lang w:bidi="ar-SA"/>
        </w:rPr>
        <w:t>Центра</w:t>
      </w:r>
      <w:r w:rsidRPr="005B60A0">
        <w:rPr>
          <w:rFonts w:ascii="Times New Roman" w:eastAsia="Times New Roman" w:hAnsi="Times New Roman" w:cs="Times New Roman"/>
          <w:color w:val="auto"/>
          <w:lang w:bidi="ar-SA"/>
        </w:rPr>
        <w:t>, соответствующих структурных подразделений.</w:t>
      </w:r>
    </w:p>
    <w:sectPr w:rsidR="005B60A0" w:rsidRPr="005B60A0" w:rsidSect="00B161E5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81" w:rsidRDefault="00553C81" w:rsidP="0092547A">
      <w:r>
        <w:separator/>
      </w:r>
    </w:p>
  </w:endnote>
  <w:endnote w:type="continuationSeparator" w:id="0">
    <w:p w:rsidR="00553C81" w:rsidRDefault="00553C81" w:rsidP="0092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81" w:rsidRDefault="00553C81"/>
  </w:footnote>
  <w:footnote w:type="continuationSeparator" w:id="0">
    <w:p w:rsidR="00553C81" w:rsidRDefault="00553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FC5"/>
    <w:multiLevelType w:val="multilevel"/>
    <w:tmpl w:val="51BAB3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652C4"/>
    <w:multiLevelType w:val="multilevel"/>
    <w:tmpl w:val="16E6B5EA"/>
    <w:lvl w:ilvl="0">
      <w:start w:val="1"/>
      <w:numFmt w:val="decimal"/>
      <w:lvlText w:val="1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F62797"/>
    <w:multiLevelType w:val="multilevel"/>
    <w:tmpl w:val="E75649CE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B352C2"/>
    <w:multiLevelType w:val="multilevel"/>
    <w:tmpl w:val="8B303F1E"/>
    <w:lvl w:ilvl="0">
      <w:start w:val="6"/>
      <w:numFmt w:val="decimal"/>
      <w:lvlText w:val="2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9201E5"/>
    <w:multiLevelType w:val="multilevel"/>
    <w:tmpl w:val="E0D636B2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A"/>
    <w:rsid w:val="00033E06"/>
    <w:rsid w:val="000A630A"/>
    <w:rsid w:val="00270219"/>
    <w:rsid w:val="00384D0A"/>
    <w:rsid w:val="003D03E6"/>
    <w:rsid w:val="003E7428"/>
    <w:rsid w:val="004B4FE4"/>
    <w:rsid w:val="00553C81"/>
    <w:rsid w:val="005B60A0"/>
    <w:rsid w:val="006C1E79"/>
    <w:rsid w:val="00701873"/>
    <w:rsid w:val="007A17B7"/>
    <w:rsid w:val="00910E4F"/>
    <w:rsid w:val="00912520"/>
    <w:rsid w:val="0092547A"/>
    <w:rsid w:val="00A06DDD"/>
    <w:rsid w:val="00AA0A4E"/>
    <w:rsid w:val="00AD46EE"/>
    <w:rsid w:val="00B161E5"/>
    <w:rsid w:val="00C15CE0"/>
    <w:rsid w:val="00C32A33"/>
    <w:rsid w:val="00CE6564"/>
    <w:rsid w:val="00D362D0"/>
    <w:rsid w:val="00DD4757"/>
    <w:rsid w:val="00EB22AC"/>
    <w:rsid w:val="00F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3FA6-4676-4DDC-A10E-4D613476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54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47A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25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254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sid w:val="0092547A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sid w:val="0092547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92547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92547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2547A"/>
    <w:pPr>
      <w:shd w:val="clear" w:color="auto" w:fill="FFFFFF"/>
      <w:spacing w:after="540" w:line="322" w:lineRule="exact"/>
      <w:ind w:hanging="16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92547A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2547A"/>
    <w:pPr>
      <w:shd w:val="clear" w:color="auto" w:fill="FFFFFF"/>
      <w:spacing w:before="1860"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92547A"/>
    <w:pPr>
      <w:shd w:val="clear" w:color="auto" w:fill="FFFFFF"/>
      <w:spacing w:after="42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92547A"/>
    <w:pPr>
      <w:shd w:val="clear" w:color="auto" w:fill="FFFFFF"/>
      <w:spacing w:before="120" w:after="300" w:line="0" w:lineRule="atLeast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92547A"/>
    <w:pPr>
      <w:shd w:val="clear" w:color="auto" w:fill="FFFFFF"/>
      <w:spacing w:before="300" w:after="120" w:line="307" w:lineRule="exac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Молодые таланты</cp:lastModifiedBy>
  <cp:revision>22</cp:revision>
  <dcterms:created xsi:type="dcterms:W3CDTF">2019-09-04T06:33:00Z</dcterms:created>
  <dcterms:modified xsi:type="dcterms:W3CDTF">2019-09-04T11:58:00Z</dcterms:modified>
</cp:coreProperties>
</file>