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7F" w:rsidRPr="006D6781" w:rsidRDefault="006D6781" w:rsidP="006D6781">
      <w:pPr>
        <w:ind w:firstLine="709"/>
        <w:jc w:val="center"/>
        <w:rPr>
          <w:rFonts w:ascii="Times New Roman" w:hAnsi="Times New Roman" w:cs="Times New Roman"/>
          <w:b/>
          <w:sz w:val="24"/>
          <w:szCs w:val="24"/>
        </w:rPr>
      </w:pPr>
      <w:r w:rsidRPr="006D6781">
        <w:rPr>
          <w:rFonts w:ascii="Times New Roman" w:hAnsi="Times New Roman" w:cs="Times New Roman"/>
          <w:b/>
          <w:sz w:val="24"/>
          <w:szCs w:val="24"/>
        </w:rPr>
        <w:t>Департамент образования Администрации городского округа город Рыбинск</w:t>
      </w:r>
    </w:p>
    <w:p w:rsidR="006D6781" w:rsidRPr="006D6781" w:rsidRDefault="006D6781" w:rsidP="006D6781">
      <w:pPr>
        <w:ind w:firstLine="709"/>
        <w:jc w:val="center"/>
        <w:rPr>
          <w:rFonts w:ascii="Times New Roman" w:hAnsi="Times New Roman" w:cs="Times New Roman"/>
          <w:b/>
          <w:sz w:val="24"/>
          <w:szCs w:val="24"/>
        </w:rPr>
      </w:pPr>
      <w:r w:rsidRPr="006D6781">
        <w:rPr>
          <w:rFonts w:ascii="Times New Roman" w:hAnsi="Times New Roman" w:cs="Times New Roman"/>
          <w:b/>
          <w:sz w:val="24"/>
          <w:szCs w:val="24"/>
        </w:rPr>
        <w:t>Муниципальное бюджетное учреждение дополнительного образования «Центр «Молодые таланты»</w:t>
      </w:r>
    </w:p>
    <w:p w:rsidR="006D6781" w:rsidRPr="001849CC" w:rsidRDefault="001849CC" w:rsidP="001849CC">
      <w:pPr>
        <w:ind w:firstLine="709"/>
        <w:jc w:val="center"/>
        <w:rPr>
          <w:rFonts w:ascii="Times New Roman" w:hAnsi="Times New Roman" w:cs="Times New Roman"/>
          <w:b/>
          <w:sz w:val="24"/>
          <w:szCs w:val="24"/>
        </w:rPr>
      </w:pPr>
      <w:r w:rsidRPr="001849CC">
        <w:rPr>
          <w:rFonts w:ascii="Times New Roman" w:hAnsi="Times New Roman" w:cs="Times New Roman"/>
          <w:b/>
          <w:sz w:val="24"/>
          <w:szCs w:val="24"/>
        </w:rPr>
        <w:t xml:space="preserve">Профессиональная образовательная организация (частное учреждение) «Рыбинский колледж </w:t>
      </w:r>
      <w:proofErr w:type="spellStart"/>
      <w:r w:rsidRPr="001849CC">
        <w:rPr>
          <w:rFonts w:ascii="Times New Roman" w:hAnsi="Times New Roman" w:cs="Times New Roman"/>
          <w:b/>
          <w:sz w:val="24"/>
          <w:szCs w:val="24"/>
        </w:rPr>
        <w:t>МУБиНТ</w:t>
      </w:r>
      <w:proofErr w:type="spellEnd"/>
      <w:r w:rsidRPr="001849CC">
        <w:rPr>
          <w:rFonts w:ascii="Times New Roman" w:hAnsi="Times New Roman" w:cs="Times New Roman"/>
          <w:b/>
          <w:sz w:val="24"/>
          <w:szCs w:val="24"/>
        </w:rPr>
        <w:t>»</w:t>
      </w:r>
    </w:p>
    <w:p w:rsidR="006D6781" w:rsidRPr="005F3555" w:rsidRDefault="005F3555" w:rsidP="005F3555">
      <w:pPr>
        <w:ind w:firstLine="709"/>
        <w:jc w:val="center"/>
        <w:rPr>
          <w:rFonts w:ascii="Times New Roman" w:hAnsi="Times New Roman" w:cs="Times New Roman"/>
          <w:b/>
          <w:sz w:val="24"/>
          <w:szCs w:val="24"/>
        </w:rPr>
      </w:pPr>
      <w:r w:rsidRPr="005F3555">
        <w:rPr>
          <w:rFonts w:ascii="Times New Roman" w:hAnsi="Times New Roman" w:cs="Times New Roman"/>
          <w:b/>
          <w:sz w:val="24"/>
          <w:szCs w:val="24"/>
        </w:rPr>
        <w:t xml:space="preserve">Муниципальное учреждение </w:t>
      </w:r>
      <w:r w:rsidR="0065387E">
        <w:rPr>
          <w:rFonts w:ascii="Times New Roman" w:hAnsi="Times New Roman" w:cs="Times New Roman"/>
          <w:b/>
          <w:sz w:val="24"/>
          <w:szCs w:val="24"/>
        </w:rPr>
        <w:t>дополнительного профессионального образования «Информационно-образовательный центр»</w:t>
      </w:r>
    </w:p>
    <w:p w:rsidR="006D6781" w:rsidRDefault="006D6781" w:rsidP="006D6781">
      <w:pPr>
        <w:jc w:val="center"/>
        <w:rPr>
          <w:rFonts w:ascii="Times New Roman" w:hAnsi="Times New Roman" w:cs="Times New Roman"/>
          <w:b/>
          <w:sz w:val="32"/>
          <w:szCs w:val="24"/>
        </w:rPr>
      </w:pPr>
    </w:p>
    <w:p w:rsidR="0065387E" w:rsidRDefault="0065387E" w:rsidP="006D6781">
      <w:pPr>
        <w:jc w:val="center"/>
        <w:rPr>
          <w:rFonts w:ascii="Times New Roman" w:hAnsi="Times New Roman" w:cs="Times New Roman"/>
          <w:b/>
          <w:sz w:val="32"/>
          <w:szCs w:val="24"/>
        </w:rPr>
      </w:pPr>
    </w:p>
    <w:p w:rsidR="0065387E" w:rsidRDefault="0065387E" w:rsidP="006D6781">
      <w:pPr>
        <w:jc w:val="center"/>
        <w:rPr>
          <w:rFonts w:ascii="Times New Roman" w:hAnsi="Times New Roman" w:cs="Times New Roman"/>
          <w:b/>
          <w:sz w:val="32"/>
          <w:szCs w:val="24"/>
        </w:rPr>
      </w:pPr>
    </w:p>
    <w:p w:rsidR="006D6781" w:rsidRPr="006D6781" w:rsidRDefault="006D6781" w:rsidP="006D6781">
      <w:pPr>
        <w:jc w:val="center"/>
        <w:rPr>
          <w:rFonts w:ascii="Times New Roman" w:hAnsi="Times New Roman" w:cs="Times New Roman"/>
          <w:b/>
          <w:sz w:val="32"/>
          <w:szCs w:val="24"/>
        </w:rPr>
      </w:pPr>
      <w:r w:rsidRPr="006D6781">
        <w:rPr>
          <w:rFonts w:ascii="Times New Roman" w:hAnsi="Times New Roman" w:cs="Times New Roman"/>
          <w:b/>
          <w:sz w:val="32"/>
          <w:szCs w:val="24"/>
        </w:rPr>
        <w:t>Модель сетевой реализации дополнительной общеобразовательной общеразвивающей программы «Экономика в нашей жизни»</w:t>
      </w:r>
    </w:p>
    <w:p w:rsidR="006D6781" w:rsidRDefault="006D6781" w:rsidP="006D6781">
      <w:pPr>
        <w:ind w:firstLine="709"/>
        <w:jc w:val="both"/>
        <w:rPr>
          <w:rFonts w:ascii="Times New Roman" w:hAnsi="Times New Roman" w:cs="Times New Roman"/>
          <w:sz w:val="24"/>
          <w:szCs w:val="24"/>
        </w:rPr>
      </w:pPr>
    </w:p>
    <w:p w:rsidR="006D6781" w:rsidRDefault="006D678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6D6781">
      <w:pPr>
        <w:ind w:firstLine="709"/>
        <w:jc w:val="both"/>
        <w:rPr>
          <w:rFonts w:ascii="Times New Roman" w:hAnsi="Times New Roman" w:cs="Times New Roman"/>
          <w:sz w:val="24"/>
          <w:szCs w:val="24"/>
        </w:rPr>
      </w:pPr>
    </w:p>
    <w:p w:rsidR="00431511" w:rsidRDefault="00431511" w:rsidP="00431511">
      <w:pPr>
        <w:ind w:firstLine="709"/>
        <w:jc w:val="center"/>
        <w:rPr>
          <w:rFonts w:ascii="Times New Roman" w:hAnsi="Times New Roman" w:cs="Times New Roman"/>
          <w:sz w:val="24"/>
          <w:szCs w:val="24"/>
        </w:rPr>
      </w:pPr>
      <w:r>
        <w:rPr>
          <w:rFonts w:ascii="Times New Roman" w:hAnsi="Times New Roman" w:cs="Times New Roman"/>
          <w:sz w:val="24"/>
          <w:szCs w:val="24"/>
        </w:rPr>
        <w:t>Рыбинск, 2019 г.</w:t>
      </w:r>
    </w:p>
    <w:p w:rsidR="006D6781" w:rsidRDefault="006D6781">
      <w:pPr>
        <w:rPr>
          <w:rFonts w:ascii="Times New Roman" w:hAnsi="Times New Roman" w:cs="Times New Roman"/>
          <w:sz w:val="24"/>
          <w:szCs w:val="24"/>
        </w:rPr>
      </w:pPr>
      <w:r>
        <w:rPr>
          <w:rFonts w:ascii="Times New Roman" w:hAnsi="Times New Roman" w:cs="Times New Roman"/>
          <w:sz w:val="24"/>
          <w:szCs w:val="24"/>
        </w:rPr>
        <w:br w:type="page"/>
      </w:r>
    </w:p>
    <w:p w:rsidR="00C46042" w:rsidRPr="005864F0" w:rsidRDefault="005864F0" w:rsidP="005864F0">
      <w:pPr>
        <w:spacing w:line="360" w:lineRule="auto"/>
        <w:ind w:firstLine="709"/>
        <w:jc w:val="center"/>
        <w:rPr>
          <w:rFonts w:ascii="Times New Roman" w:hAnsi="Times New Roman" w:cs="Times New Roman"/>
          <w:b/>
          <w:sz w:val="24"/>
          <w:szCs w:val="24"/>
        </w:rPr>
      </w:pPr>
      <w:r w:rsidRPr="005864F0">
        <w:rPr>
          <w:rFonts w:ascii="Times New Roman" w:hAnsi="Times New Roman" w:cs="Times New Roman"/>
          <w:b/>
          <w:sz w:val="24"/>
          <w:szCs w:val="24"/>
        </w:rPr>
        <w:lastRenderedPageBreak/>
        <w:t>СОДЕРЖАНИЕ</w:t>
      </w:r>
    </w:p>
    <w:sdt>
      <w:sdtPr>
        <w:rPr>
          <w:rFonts w:asciiTheme="minorHAnsi" w:eastAsiaTheme="minorHAnsi" w:hAnsiTheme="minorHAnsi" w:cstheme="minorBidi"/>
          <w:color w:val="auto"/>
          <w:sz w:val="22"/>
          <w:szCs w:val="22"/>
          <w:lang w:eastAsia="en-US"/>
        </w:rPr>
        <w:id w:val="413980994"/>
        <w:docPartObj>
          <w:docPartGallery w:val="Table of Contents"/>
          <w:docPartUnique/>
        </w:docPartObj>
      </w:sdtPr>
      <w:sdtEndPr>
        <w:rPr>
          <w:b/>
          <w:bCs/>
        </w:rPr>
      </w:sdtEndPr>
      <w:sdtContent>
        <w:p w:rsidR="005864F0" w:rsidRDefault="005864F0">
          <w:pPr>
            <w:pStyle w:val="a8"/>
          </w:pPr>
        </w:p>
        <w:p w:rsidR="005864F0" w:rsidRPr="005864F0" w:rsidRDefault="005864F0" w:rsidP="005864F0">
          <w:pPr>
            <w:pStyle w:val="11"/>
            <w:tabs>
              <w:tab w:val="right" w:leader="dot" w:pos="9345"/>
            </w:tabs>
            <w:jc w:val="both"/>
            <w:rPr>
              <w:rFonts w:eastAsiaTheme="minorEastAsia"/>
              <w:noProof/>
              <w:sz w:val="28"/>
              <w:szCs w:val="28"/>
              <w:lang w:eastAsia="ru-RU"/>
            </w:rPr>
          </w:pPr>
          <w:r>
            <w:fldChar w:fldCharType="begin"/>
          </w:r>
          <w:r>
            <w:instrText xml:space="preserve"> TOC \o "1-3" \h \z \u </w:instrText>
          </w:r>
          <w:r>
            <w:fldChar w:fldCharType="separate"/>
          </w:r>
          <w:hyperlink w:anchor="_Toc21514581" w:history="1">
            <w:r w:rsidRPr="005864F0">
              <w:rPr>
                <w:rStyle w:val="a9"/>
                <w:noProof/>
                <w:sz w:val="28"/>
                <w:szCs w:val="28"/>
              </w:rPr>
              <w:t>Алгоритм построения системы сетевого взаимодействия для реализации образовательных программ</w:t>
            </w:r>
            <w:r w:rsidRPr="005864F0">
              <w:rPr>
                <w:noProof/>
                <w:webHidden/>
                <w:sz w:val="28"/>
                <w:szCs w:val="28"/>
              </w:rPr>
              <w:tab/>
            </w:r>
            <w:r w:rsidRPr="005864F0">
              <w:rPr>
                <w:noProof/>
                <w:webHidden/>
                <w:sz w:val="28"/>
                <w:szCs w:val="28"/>
              </w:rPr>
              <w:fldChar w:fldCharType="begin"/>
            </w:r>
            <w:r w:rsidRPr="005864F0">
              <w:rPr>
                <w:noProof/>
                <w:webHidden/>
                <w:sz w:val="28"/>
                <w:szCs w:val="28"/>
              </w:rPr>
              <w:instrText xml:space="preserve"> PAGEREF _Toc21514581 \h </w:instrText>
            </w:r>
            <w:r w:rsidRPr="005864F0">
              <w:rPr>
                <w:noProof/>
                <w:webHidden/>
                <w:sz w:val="28"/>
                <w:szCs w:val="28"/>
              </w:rPr>
            </w:r>
            <w:r w:rsidRPr="005864F0">
              <w:rPr>
                <w:noProof/>
                <w:webHidden/>
                <w:sz w:val="28"/>
                <w:szCs w:val="28"/>
              </w:rPr>
              <w:fldChar w:fldCharType="separate"/>
            </w:r>
            <w:r w:rsidR="00A440F5">
              <w:rPr>
                <w:noProof/>
                <w:webHidden/>
                <w:sz w:val="28"/>
                <w:szCs w:val="28"/>
              </w:rPr>
              <w:t>3</w:t>
            </w:r>
            <w:r w:rsidRPr="005864F0">
              <w:rPr>
                <w:noProof/>
                <w:webHidden/>
                <w:sz w:val="28"/>
                <w:szCs w:val="28"/>
              </w:rPr>
              <w:fldChar w:fldCharType="end"/>
            </w:r>
          </w:hyperlink>
        </w:p>
        <w:p w:rsidR="005864F0" w:rsidRPr="005864F0" w:rsidRDefault="00BB6DFE" w:rsidP="005864F0">
          <w:pPr>
            <w:pStyle w:val="11"/>
            <w:tabs>
              <w:tab w:val="right" w:leader="dot" w:pos="9345"/>
            </w:tabs>
            <w:jc w:val="both"/>
            <w:rPr>
              <w:rFonts w:eastAsiaTheme="minorEastAsia"/>
              <w:noProof/>
              <w:sz w:val="28"/>
              <w:szCs w:val="28"/>
              <w:lang w:eastAsia="ru-RU"/>
            </w:rPr>
          </w:pPr>
          <w:hyperlink w:anchor="_Toc21514582" w:history="1">
            <w:r w:rsidR="005864F0" w:rsidRPr="005864F0">
              <w:rPr>
                <w:rStyle w:val="a9"/>
                <w:noProof/>
                <w:sz w:val="28"/>
                <w:szCs w:val="28"/>
              </w:rPr>
              <w:t>1. Организационное обеспечение сетевого взаимодействия</w:t>
            </w:r>
            <w:r w:rsidR="005864F0" w:rsidRPr="005864F0">
              <w:rPr>
                <w:noProof/>
                <w:webHidden/>
                <w:sz w:val="28"/>
                <w:szCs w:val="28"/>
              </w:rPr>
              <w:tab/>
            </w:r>
            <w:r w:rsidR="005864F0" w:rsidRPr="005864F0">
              <w:rPr>
                <w:noProof/>
                <w:webHidden/>
                <w:sz w:val="28"/>
                <w:szCs w:val="28"/>
              </w:rPr>
              <w:fldChar w:fldCharType="begin"/>
            </w:r>
            <w:r w:rsidR="005864F0" w:rsidRPr="005864F0">
              <w:rPr>
                <w:noProof/>
                <w:webHidden/>
                <w:sz w:val="28"/>
                <w:szCs w:val="28"/>
              </w:rPr>
              <w:instrText xml:space="preserve"> PAGEREF _Toc21514582 \h </w:instrText>
            </w:r>
            <w:r w:rsidR="005864F0" w:rsidRPr="005864F0">
              <w:rPr>
                <w:noProof/>
                <w:webHidden/>
                <w:sz w:val="28"/>
                <w:szCs w:val="28"/>
              </w:rPr>
            </w:r>
            <w:r w:rsidR="005864F0" w:rsidRPr="005864F0">
              <w:rPr>
                <w:noProof/>
                <w:webHidden/>
                <w:sz w:val="28"/>
                <w:szCs w:val="28"/>
              </w:rPr>
              <w:fldChar w:fldCharType="separate"/>
            </w:r>
            <w:r w:rsidR="00A440F5">
              <w:rPr>
                <w:noProof/>
                <w:webHidden/>
                <w:sz w:val="28"/>
                <w:szCs w:val="28"/>
              </w:rPr>
              <w:t>4</w:t>
            </w:r>
            <w:r w:rsidR="005864F0" w:rsidRPr="005864F0">
              <w:rPr>
                <w:noProof/>
                <w:webHidden/>
                <w:sz w:val="28"/>
                <w:szCs w:val="28"/>
              </w:rPr>
              <w:fldChar w:fldCharType="end"/>
            </w:r>
          </w:hyperlink>
        </w:p>
        <w:p w:rsidR="005864F0" w:rsidRPr="005864F0" w:rsidRDefault="00BB6DFE" w:rsidP="005864F0">
          <w:pPr>
            <w:pStyle w:val="11"/>
            <w:tabs>
              <w:tab w:val="right" w:leader="dot" w:pos="9345"/>
            </w:tabs>
            <w:jc w:val="both"/>
            <w:rPr>
              <w:rFonts w:eastAsiaTheme="minorEastAsia"/>
              <w:noProof/>
              <w:sz w:val="28"/>
              <w:szCs w:val="28"/>
              <w:lang w:eastAsia="ru-RU"/>
            </w:rPr>
          </w:pPr>
          <w:hyperlink w:anchor="_Toc21514583" w:history="1">
            <w:r w:rsidR="005864F0" w:rsidRPr="005864F0">
              <w:rPr>
                <w:rStyle w:val="a9"/>
                <w:noProof/>
                <w:sz w:val="28"/>
                <w:szCs w:val="28"/>
              </w:rPr>
              <w:t>2. Нормативные акты, регламентирующие порядок организации сетевого взаимодействия.</w:t>
            </w:r>
            <w:r w:rsidR="005864F0" w:rsidRPr="005864F0">
              <w:rPr>
                <w:noProof/>
                <w:webHidden/>
                <w:sz w:val="28"/>
                <w:szCs w:val="28"/>
              </w:rPr>
              <w:tab/>
            </w:r>
            <w:r w:rsidR="005864F0" w:rsidRPr="005864F0">
              <w:rPr>
                <w:noProof/>
                <w:webHidden/>
                <w:sz w:val="28"/>
                <w:szCs w:val="28"/>
              </w:rPr>
              <w:fldChar w:fldCharType="begin"/>
            </w:r>
            <w:r w:rsidR="005864F0" w:rsidRPr="005864F0">
              <w:rPr>
                <w:noProof/>
                <w:webHidden/>
                <w:sz w:val="28"/>
                <w:szCs w:val="28"/>
              </w:rPr>
              <w:instrText xml:space="preserve"> PAGEREF _Toc21514583 \h </w:instrText>
            </w:r>
            <w:r w:rsidR="005864F0" w:rsidRPr="005864F0">
              <w:rPr>
                <w:noProof/>
                <w:webHidden/>
                <w:sz w:val="28"/>
                <w:szCs w:val="28"/>
              </w:rPr>
            </w:r>
            <w:r w:rsidR="005864F0" w:rsidRPr="005864F0">
              <w:rPr>
                <w:noProof/>
                <w:webHidden/>
                <w:sz w:val="28"/>
                <w:szCs w:val="28"/>
              </w:rPr>
              <w:fldChar w:fldCharType="separate"/>
            </w:r>
            <w:r w:rsidR="00A440F5">
              <w:rPr>
                <w:noProof/>
                <w:webHidden/>
                <w:sz w:val="28"/>
                <w:szCs w:val="28"/>
              </w:rPr>
              <w:t>5</w:t>
            </w:r>
            <w:r w:rsidR="005864F0" w:rsidRPr="005864F0">
              <w:rPr>
                <w:noProof/>
                <w:webHidden/>
                <w:sz w:val="28"/>
                <w:szCs w:val="28"/>
              </w:rPr>
              <w:fldChar w:fldCharType="end"/>
            </w:r>
          </w:hyperlink>
        </w:p>
        <w:p w:rsidR="005864F0" w:rsidRPr="005864F0" w:rsidRDefault="00BB6DFE" w:rsidP="005864F0">
          <w:pPr>
            <w:pStyle w:val="11"/>
            <w:tabs>
              <w:tab w:val="right" w:leader="dot" w:pos="9345"/>
            </w:tabs>
            <w:jc w:val="both"/>
            <w:rPr>
              <w:rFonts w:eastAsiaTheme="minorEastAsia"/>
              <w:noProof/>
              <w:sz w:val="28"/>
              <w:szCs w:val="28"/>
              <w:lang w:eastAsia="ru-RU"/>
            </w:rPr>
          </w:pPr>
          <w:hyperlink w:anchor="_Toc21514584" w:history="1">
            <w:r w:rsidR="005864F0" w:rsidRPr="005864F0">
              <w:rPr>
                <w:rStyle w:val="a9"/>
                <w:noProof/>
                <w:sz w:val="28"/>
                <w:szCs w:val="28"/>
              </w:rPr>
              <w:t>3. Определение механизмов финансового обеспечения</w:t>
            </w:r>
            <w:r w:rsidR="005864F0" w:rsidRPr="005864F0">
              <w:rPr>
                <w:noProof/>
                <w:webHidden/>
                <w:sz w:val="28"/>
                <w:szCs w:val="28"/>
              </w:rPr>
              <w:tab/>
            </w:r>
            <w:r w:rsidR="005864F0" w:rsidRPr="005864F0">
              <w:rPr>
                <w:noProof/>
                <w:webHidden/>
                <w:sz w:val="28"/>
                <w:szCs w:val="28"/>
              </w:rPr>
              <w:fldChar w:fldCharType="begin"/>
            </w:r>
            <w:r w:rsidR="005864F0" w:rsidRPr="005864F0">
              <w:rPr>
                <w:noProof/>
                <w:webHidden/>
                <w:sz w:val="28"/>
                <w:szCs w:val="28"/>
              </w:rPr>
              <w:instrText xml:space="preserve"> PAGEREF _Toc21514584 \h </w:instrText>
            </w:r>
            <w:r w:rsidR="005864F0" w:rsidRPr="005864F0">
              <w:rPr>
                <w:noProof/>
                <w:webHidden/>
                <w:sz w:val="28"/>
                <w:szCs w:val="28"/>
              </w:rPr>
            </w:r>
            <w:r w:rsidR="005864F0" w:rsidRPr="005864F0">
              <w:rPr>
                <w:noProof/>
                <w:webHidden/>
                <w:sz w:val="28"/>
                <w:szCs w:val="28"/>
              </w:rPr>
              <w:fldChar w:fldCharType="separate"/>
            </w:r>
            <w:r w:rsidR="00A440F5">
              <w:rPr>
                <w:noProof/>
                <w:webHidden/>
                <w:sz w:val="28"/>
                <w:szCs w:val="28"/>
              </w:rPr>
              <w:t>7</w:t>
            </w:r>
            <w:r w:rsidR="005864F0" w:rsidRPr="005864F0">
              <w:rPr>
                <w:noProof/>
                <w:webHidden/>
                <w:sz w:val="28"/>
                <w:szCs w:val="28"/>
              </w:rPr>
              <w:fldChar w:fldCharType="end"/>
            </w:r>
          </w:hyperlink>
        </w:p>
        <w:p w:rsidR="005864F0" w:rsidRDefault="00BB6DFE" w:rsidP="005864F0">
          <w:pPr>
            <w:pStyle w:val="11"/>
            <w:tabs>
              <w:tab w:val="right" w:leader="dot" w:pos="9345"/>
            </w:tabs>
            <w:jc w:val="both"/>
            <w:rPr>
              <w:rFonts w:eastAsiaTheme="minorEastAsia"/>
              <w:noProof/>
              <w:lang w:eastAsia="ru-RU"/>
            </w:rPr>
          </w:pPr>
          <w:hyperlink w:anchor="_Toc21514585" w:history="1">
            <w:r w:rsidR="005864F0" w:rsidRPr="005864F0">
              <w:rPr>
                <w:rStyle w:val="a9"/>
                <w:noProof/>
                <w:sz w:val="28"/>
                <w:szCs w:val="28"/>
              </w:rPr>
              <w:t>4. Договор о сетевом взаимодействии</w:t>
            </w:r>
            <w:r w:rsidR="005864F0" w:rsidRPr="005864F0">
              <w:rPr>
                <w:noProof/>
                <w:webHidden/>
                <w:sz w:val="28"/>
                <w:szCs w:val="28"/>
              </w:rPr>
              <w:tab/>
            </w:r>
            <w:r w:rsidR="005864F0" w:rsidRPr="005864F0">
              <w:rPr>
                <w:noProof/>
                <w:webHidden/>
                <w:sz w:val="28"/>
                <w:szCs w:val="28"/>
              </w:rPr>
              <w:fldChar w:fldCharType="begin"/>
            </w:r>
            <w:r w:rsidR="005864F0" w:rsidRPr="005864F0">
              <w:rPr>
                <w:noProof/>
                <w:webHidden/>
                <w:sz w:val="28"/>
                <w:szCs w:val="28"/>
              </w:rPr>
              <w:instrText xml:space="preserve"> PAGEREF _Toc21514585 \h </w:instrText>
            </w:r>
            <w:r w:rsidR="005864F0" w:rsidRPr="005864F0">
              <w:rPr>
                <w:noProof/>
                <w:webHidden/>
                <w:sz w:val="28"/>
                <w:szCs w:val="28"/>
              </w:rPr>
            </w:r>
            <w:r w:rsidR="005864F0" w:rsidRPr="005864F0">
              <w:rPr>
                <w:noProof/>
                <w:webHidden/>
                <w:sz w:val="28"/>
                <w:szCs w:val="28"/>
              </w:rPr>
              <w:fldChar w:fldCharType="separate"/>
            </w:r>
            <w:r w:rsidR="00A440F5">
              <w:rPr>
                <w:noProof/>
                <w:webHidden/>
                <w:sz w:val="28"/>
                <w:szCs w:val="28"/>
              </w:rPr>
              <w:t>8</w:t>
            </w:r>
            <w:r w:rsidR="005864F0" w:rsidRPr="005864F0">
              <w:rPr>
                <w:noProof/>
                <w:webHidden/>
                <w:sz w:val="28"/>
                <w:szCs w:val="28"/>
              </w:rPr>
              <w:fldChar w:fldCharType="end"/>
            </w:r>
          </w:hyperlink>
        </w:p>
        <w:p w:rsidR="005864F0" w:rsidRDefault="005864F0">
          <w:r>
            <w:rPr>
              <w:b/>
              <w:bCs/>
            </w:rPr>
            <w:fldChar w:fldCharType="end"/>
          </w:r>
        </w:p>
      </w:sdtContent>
    </w:sdt>
    <w:p w:rsidR="00C46042" w:rsidRDefault="00C46042">
      <w:pPr>
        <w:rPr>
          <w:rFonts w:ascii="Comic Sans MS" w:hAnsi="Comic Sans MS" w:cs="Times New Roman"/>
          <w:b/>
          <w:sz w:val="24"/>
          <w:szCs w:val="24"/>
        </w:rPr>
      </w:pPr>
      <w:r>
        <w:rPr>
          <w:rFonts w:ascii="Comic Sans MS" w:hAnsi="Comic Sans MS" w:cs="Times New Roman"/>
          <w:b/>
          <w:sz w:val="24"/>
          <w:szCs w:val="24"/>
        </w:rPr>
        <w:br w:type="page"/>
      </w:r>
    </w:p>
    <w:p w:rsidR="00515B87" w:rsidRPr="005864F0" w:rsidRDefault="00515B87" w:rsidP="005864F0">
      <w:pPr>
        <w:pStyle w:val="1"/>
        <w:jc w:val="center"/>
        <w:rPr>
          <w:b/>
          <w:color w:val="auto"/>
        </w:rPr>
      </w:pPr>
      <w:bookmarkStart w:id="0" w:name="_Toc21514581"/>
      <w:r w:rsidRPr="005864F0">
        <w:rPr>
          <w:b/>
          <w:color w:val="auto"/>
        </w:rPr>
        <w:lastRenderedPageBreak/>
        <w:t>Алгоритм построения системы сетевого взаимодействия для реализации образовательных программ</w:t>
      </w:r>
      <w:bookmarkEnd w:id="0"/>
    </w:p>
    <w:p w:rsidR="00515B87" w:rsidRDefault="00515B87" w:rsidP="00515B87">
      <w:pPr>
        <w:ind w:firstLine="709"/>
        <w:jc w:val="both"/>
        <w:rPr>
          <w:rFonts w:ascii="Times New Roman" w:hAnsi="Times New Roman" w:cs="Times New Roman"/>
          <w:b/>
          <w:bCs/>
          <w:sz w:val="24"/>
          <w:szCs w:val="24"/>
        </w:rPr>
      </w:pPr>
    </w:p>
    <w:p w:rsidR="00515B87" w:rsidRPr="00515B87" w:rsidRDefault="00515B87" w:rsidP="00515B87">
      <w:pPr>
        <w:ind w:firstLine="709"/>
        <w:jc w:val="center"/>
        <w:rPr>
          <w:rFonts w:ascii="Times New Roman" w:hAnsi="Times New Roman" w:cs="Times New Roman"/>
          <w:b/>
          <w:bCs/>
          <w:sz w:val="24"/>
          <w:szCs w:val="24"/>
        </w:rPr>
      </w:pPr>
      <w:r w:rsidRPr="00515B87">
        <w:rPr>
          <w:rFonts w:ascii="Times New Roman" w:hAnsi="Times New Roman" w:cs="Times New Roman"/>
          <w:b/>
          <w:bCs/>
          <w:sz w:val="24"/>
          <w:szCs w:val="24"/>
        </w:rPr>
        <w:t>Общее положение</w:t>
      </w:r>
    </w:p>
    <w:p w:rsidR="00515B87" w:rsidRDefault="00515B87" w:rsidP="00515B87">
      <w:pPr>
        <w:spacing w:line="360" w:lineRule="auto"/>
        <w:ind w:firstLine="709"/>
        <w:jc w:val="both"/>
        <w:rPr>
          <w:rFonts w:ascii="Times New Roman" w:hAnsi="Times New Roman" w:cs="Times New Roman"/>
          <w:sz w:val="24"/>
          <w:szCs w:val="24"/>
        </w:rPr>
      </w:pPr>
      <w:r w:rsidRPr="00515B87">
        <w:rPr>
          <w:rFonts w:ascii="Times New Roman" w:hAnsi="Times New Roman" w:cs="Times New Roman"/>
          <w:sz w:val="24"/>
          <w:szCs w:val="24"/>
        </w:rPr>
        <w:t>Организация сетевой формы реализации образовательных</w:t>
      </w:r>
      <w:r>
        <w:rPr>
          <w:rFonts w:ascii="Times New Roman" w:hAnsi="Times New Roman" w:cs="Times New Roman"/>
          <w:sz w:val="24"/>
          <w:szCs w:val="24"/>
        </w:rPr>
        <w:t xml:space="preserve"> </w:t>
      </w:r>
      <w:r w:rsidRPr="00515B87">
        <w:rPr>
          <w:rFonts w:ascii="Times New Roman" w:hAnsi="Times New Roman" w:cs="Times New Roman"/>
          <w:sz w:val="24"/>
          <w:szCs w:val="24"/>
        </w:rPr>
        <w:t>программ направлена на решение ряда целей и задач, стоящих</w:t>
      </w:r>
      <w:r>
        <w:rPr>
          <w:rFonts w:ascii="Times New Roman" w:hAnsi="Times New Roman" w:cs="Times New Roman"/>
          <w:sz w:val="24"/>
          <w:szCs w:val="24"/>
        </w:rPr>
        <w:t xml:space="preserve"> </w:t>
      </w:r>
      <w:r w:rsidRPr="00515B87">
        <w:rPr>
          <w:rFonts w:ascii="Times New Roman" w:hAnsi="Times New Roman" w:cs="Times New Roman"/>
          <w:sz w:val="24"/>
          <w:szCs w:val="24"/>
        </w:rPr>
        <w:t>перед современной системой образования, таких как:</w:t>
      </w:r>
    </w:p>
    <w:p w:rsidR="00515B87" w:rsidRDefault="00515B87" w:rsidP="00515B8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15B87">
        <w:rPr>
          <w:rFonts w:ascii="Times New Roman" w:hAnsi="Times New Roman" w:cs="Times New Roman"/>
          <w:sz w:val="24"/>
          <w:szCs w:val="24"/>
        </w:rPr>
        <w:t>повышение эффективности использования имеющихся</w:t>
      </w:r>
      <w:r>
        <w:rPr>
          <w:rFonts w:ascii="Times New Roman" w:hAnsi="Times New Roman" w:cs="Times New Roman"/>
          <w:sz w:val="24"/>
          <w:szCs w:val="24"/>
        </w:rPr>
        <w:t xml:space="preserve"> </w:t>
      </w:r>
      <w:r w:rsidRPr="00515B87">
        <w:rPr>
          <w:rFonts w:ascii="Times New Roman" w:hAnsi="Times New Roman" w:cs="Times New Roman"/>
          <w:sz w:val="24"/>
          <w:szCs w:val="24"/>
        </w:rPr>
        <w:t>материально-технических и кадровых ресурсов как</w:t>
      </w:r>
      <w:r>
        <w:rPr>
          <w:rFonts w:ascii="Times New Roman" w:hAnsi="Times New Roman" w:cs="Times New Roman"/>
          <w:sz w:val="24"/>
          <w:szCs w:val="24"/>
        </w:rPr>
        <w:t xml:space="preserve"> </w:t>
      </w:r>
      <w:r w:rsidRPr="00515B87">
        <w:rPr>
          <w:rFonts w:ascii="Times New Roman" w:hAnsi="Times New Roman" w:cs="Times New Roman"/>
          <w:sz w:val="24"/>
          <w:szCs w:val="24"/>
        </w:rPr>
        <w:t xml:space="preserve">образовательных, так и иных организаций </w:t>
      </w:r>
      <w:r>
        <w:rPr>
          <w:rFonts w:ascii="Times New Roman" w:hAnsi="Times New Roman" w:cs="Times New Roman"/>
          <w:sz w:val="24"/>
          <w:szCs w:val="24"/>
        </w:rPr>
        <w:t>–</w:t>
      </w:r>
      <w:r w:rsidRPr="00515B87">
        <w:rPr>
          <w:rFonts w:ascii="Times New Roman" w:hAnsi="Times New Roman" w:cs="Times New Roman"/>
          <w:sz w:val="24"/>
          <w:szCs w:val="24"/>
        </w:rPr>
        <w:t xml:space="preserve"> участников</w:t>
      </w:r>
      <w:r>
        <w:rPr>
          <w:rFonts w:ascii="Times New Roman" w:hAnsi="Times New Roman" w:cs="Times New Roman"/>
          <w:sz w:val="24"/>
          <w:szCs w:val="24"/>
        </w:rPr>
        <w:t xml:space="preserve"> </w:t>
      </w:r>
      <w:r w:rsidRPr="00515B87">
        <w:rPr>
          <w:rFonts w:ascii="Times New Roman" w:hAnsi="Times New Roman" w:cs="Times New Roman"/>
          <w:sz w:val="24"/>
          <w:szCs w:val="24"/>
        </w:rPr>
        <w:t>сетевого взаимодействия;</w:t>
      </w:r>
    </w:p>
    <w:p w:rsidR="00515B87" w:rsidRPr="00515B87" w:rsidRDefault="00515B87" w:rsidP="00515B8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15B87">
        <w:rPr>
          <w:rFonts w:ascii="Times New Roman" w:hAnsi="Times New Roman" w:cs="Times New Roman"/>
          <w:sz w:val="24"/>
          <w:szCs w:val="24"/>
        </w:rPr>
        <w:t>рациональное использование финансовых средств за счет</w:t>
      </w:r>
      <w:r>
        <w:rPr>
          <w:rFonts w:ascii="Times New Roman" w:hAnsi="Times New Roman" w:cs="Times New Roman"/>
          <w:sz w:val="24"/>
          <w:szCs w:val="24"/>
        </w:rPr>
        <w:t xml:space="preserve"> </w:t>
      </w:r>
      <w:r w:rsidRPr="00515B87">
        <w:rPr>
          <w:rFonts w:ascii="Times New Roman" w:hAnsi="Times New Roman" w:cs="Times New Roman"/>
          <w:sz w:val="24"/>
          <w:szCs w:val="24"/>
        </w:rPr>
        <w:t>объединения нескольких организаций над решением общей</w:t>
      </w:r>
      <w:r>
        <w:rPr>
          <w:rFonts w:ascii="Times New Roman" w:hAnsi="Times New Roman" w:cs="Times New Roman"/>
          <w:sz w:val="24"/>
          <w:szCs w:val="24"/>
        </w:rPr>
        <w:t xml:space="preserve"> </w:t>
      </w:r>
      <w:r w:rsidRPr="00515B87">
        <w:rPr>
          <w:rFonts w:ascii="Times New Roman" w:hAnsi="Times New Roman" w:cs="Times New Roman"/>
          <w:sz w:val="24"/>
          <w:szCs w:val="24"/>
        </w:rPr>
        <w:t>цели и задачи, отвечающей интересам всех участников</w:t>
      </w:r>
      <w:r>
        <w:rPr>
          <w:rFonts w:ascii="Times New Roman" w:hAnsi="Times New Roman" w:cs="Times New Roman"/>
          <w:sz w:val="24"/>
          <w:szCs w:val="24"/>
        </w:rPr>
        <w:t xml:space="preserve"> </w:t>
      </w:r>
      <w:r w:rsidRPr="00515B87">
        <w:rPr>
          <w:rFonts w:ascii="Times New Roman" w:hAnsi="Times New Roman" w:cs="Times New Roman"/>
          <w:sz w:val="24"/>
          <w:szCs w:val="24"/>
        </w:rPr>
        <w:t>взаимодействия;</w:t>
      </w:r>
    </w:p>
    <w:p w:rsidR="00515B87" w:rsidRPr="00515B87" w:rsidRDefault="00515B87" w:rsidP="00515B8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15B87">
        <w:rPr>
          <w:rFonts w:ascii="Times New Roman" w:hAnsi="Times New Roman" w:cs="Times New Roman"/>
          <w:sz w:val="24"/>
          <w:szCs w:val="24"/>
        </w:rPr>
        <w:t>повышение эффективности использования имеющихся</w:t>
      </w:r>
      <w:r>
        <w:rPr>
          <w:rFonts w:ascii="Times New Roman" w:hAnsi="Times New Roman" w:cs="Times New Roman"/>
          <w:sz w:val="24"/>
          <w:szCs w:val="24"/>
        </w:rPr>
        <w:t xml:space="preserve"> </w:t>
      </w:r>
      <w:r w:rsidRPr="00515B87">
        <w:rPr>
          <w:rFonts w:ascii="Times New Roman" w:hAnsi="Times New Roman" w:cs="Times New Roman"/>
          <w:sz w:val="24"/>
          <w:szCs w:val="24"/>
        </w:rPr>
        <w:t>материально-технических и кадровых ресурсов как</w:t>
      </w:r>
      <w:r>
        <w:rPr>
          <w:rFonts w:ascii="Times New Roman" w:hAnsi="Times New Roman" w:cs="Times New Roman"/>
          <w:sz w:val="24"/>
          <w:szCs w:val="24"/>
        </w:rPr>
        <w:t xml:space="preserve"> </w:t>
      </w:r>
      <w:r w:rsidRPr="00515B87">
        <w:rPr>
          <w:rFonts w:ascii="Times New Roman" w:hAnsi="Times New Roman" w:cs="Times New Roman"/>
          <w:sz w:val="24"/>
          <w:szCs w:val="24"/>
        </w:rPr>
        <w:t xml:space="preserve">образовательных, так и иных организаций </w:t>
      </w:r>
      <w:r>
        <w:rPr>
          <w:rFonts w:ascii="Times New Roman" w:hAnsi="Times New Roman" w:cs="Times New Roman"/>
          <w:sz w:val="24"/>
          <w:szCs w:val="24"/>
        </w:rPr>
        <w:t>–</w:t>
      </w:r>
      <w:r w:rsidRPr="00515B87">
        <w:rPr>
          <w:rFonts w:ascii="Times New Roman" w:hAnsi="Times New Roman" w:cs="Times New Roman"/>
          <w:sz w:val="24"/>
          <w:szCs w:val="24"/>
        </w:rPr>
        <w:t xml:space="preserve"> участников</w:t>
      </w:r>
      <w:r>
        <w:rPr>
          <w:rFonts w:ascii="Times New Roman" w:hAnsi="Times New Roman" w:cs="Times New Roman"/>
          <w:sz w:val="24"/>
          <w:szCs w:val="24"/>
        </w:rPr>
        <w:t xml:space="preserve"> </w:t>
      </w:r>
      <w:r w:rsidRPr="00515B87">
        <w:rPr>
          <w:rFonts w:ascii="Times New Roman" w:hAnsi="Times New Roman" w:cs="Times New Roman"/>
          <w:sz w:val="24"/>
          <w:szCs w:val="24"/>
        </w:rPr>
        <w:t>сетевого взаимодействия;</w:t>
      </w:r>
    </w:p>
    <w:p w:rsidR="00515B87" w:rsidRPr="00515B87" w:rsidRDefault="00515B87" w:rsidP="00515B8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15B87">
        <w:rPr>
          <w:rFonts w:ascii="Times New Roman" w:hAnsi="Times New Roman" w:cs="Times New Roman"/>
          <w:sz w:val="24"/>
          <w:szCs w:val="24"/>
        </w:rPr>
        <w:t>повышение качества образования с учетом возможности</w:t>
      </w:r>
      <w:r>
        <w:rPr>
          <w:rFonts w:ascii="Times New Roman" w:hAnsi="Times New Roman" w:cs="Times New Roman"/>
          <w:sz w:val="24"/>
          <w:szCs w:val="24"/>
        </w:rPr>
        <w:t xml:space="preserve"> </w:t>
      </w:r>
      <w:r w:rsidRPr="00515B87">
        <w:rPr>
          <w:rFonts w:ascii="Times New Roman" w:hAnsi="Times New Roman" w:cs="Times New Roman"/>
          <w:sz w:val="24"/>
          <w:szCs w:val="24"/>
        </w:rPr>
        <w:t>использования как инновационного оборудования и другого</w:t>
      </w:r>
      <w:r>
        <w:rPr>
          <w:rFonts w:ascii="Times New Roman" w:hAnsi="Times New Roman" w:cs="Times New Roman"/>
          <w:sz w:val="24"/>
          <w:szCs w:val="24"/>
        </w:rPr>
        <w:t xml:space="preserve"> </w:t>
      </w:r>
      <w:r w:rsidRPr="00515B87">
        <w:rPr>
          <w:rFonts w:ascii="Times New Roman" w:hAnsi="Times New Roman" w:cs="Times New Roman"/>
          <w:sz w:val="24"/>
          <w:szCs w:val="24"/>
        </w:rPr>
        <w:t>материально-технического, инфраструктурного обеспечения</w:t>
      </w:r>
      <w:r>
        <w:rPr>
          <w:rFonts w:ascii="Times New Roman" w:hAnsi="Times New Roman" w:cs="Times New Roman"/>
          <w:sz w:val="24"/>
          <w:szCs w:val="24"/>
        </w:rPr>
        <w:t xml:space="preserve"> </w:t>
      </w:r>
      <w:r w:rsidRPr="00515B87">
        <w:rPr>
          <w:rFonts w:ascii="Times New Roman" w:hAnsi="Times New Roman" w:cs="Times New Roman"/>
          <w:sz w:val="24"/>
          <w:szCs w:val="24"/>
        </w:rPr>
        <w:t>партнера, так и квалифицированного кадрового состава;</w:t>
      </w:r>
    </w:p>
    <w:p w:rsidR="00515B87" w:rsidRPr="00515B87" w:rsidRDefault="00515B87" w:rsidP="00515B8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15B87">
        <w:rPr>
          <w:rFonts w:ascii="Times New Roman" w:hAnsi="Times New Roman" w:cs="Times New Roman"/>
          <w:sz w:val="24"/>
          <w:szCs w:val="24"/>
        </w:rPr>
        <w:t>повышение вариантов, реализуемых программ</w:t>
      </w:r>
      <w:r>
        <w:rPr>
          <w:rFonts w:ascii="Times New Roman" w:hAnsi="Times New Roman" w:cs="Times New Roman"/>
          <w:sz w:val="24"/>
          <w:szCs w:val="24"/>
        </w:rPr>
        <w:t xml:space="preserve"> </w:t>
      </w:r>
      <w:r w:rsidRPr="00515B87">
        <w:rPr>
          <w:rFonts w:ascii="Times New Roman" w:hAnsi="Times New Roman" w:cs="Times New Roman"/>
          <w:sz w:val="24"/>
          <w:szCs w:val="24"/>
        </w:rPr>
        <w:t>дополнительного образования детей;</w:t>
      </w:r>
    </w:p>
    <w:p w:rsidR="00515B87" w:rsidRPr="00515B87" w:rsidRDefault="00515B87" w:rsidP="00515B8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15B87">
        <w:rPr>
          <w:rFonts w:ascii="Times New Roman" w:hAnsi="Times New Roman" w:cs="Times New Roman"/>
          <w:sz w:val="24"/>
          <w:szCs w:val="24"/>
        </w:rPr>
        <w:t>повышение профессионализма кадрового состава и иное.</w:t>
      </w:r>
    </w:p>
    <w:p w:rsidR="00515B87" w:rsidRPr="00515B87" w:rsidRDefault="00515B87" w:rsidP="00515B87">
      <w:pPr>
        <w:spacing w:line="360" w:lineRule="auto"/>
        <w:ind w:firstLine="709"/>
        <w:jc w:val="both"/>
        <w:rPr>
          <w:rFonts w:ascii="Times New Roman" w:hAnsi="Times New Roman" w:cs="Times New Roman"/>
          <w:sz w:val="24"/>
          <w:szCs w:val="24"/>
        </w:rPr>
      </w:pPr>
      <w:r w:rsidRPr="00515B87">
        <w:rPr>
          <w:rFonts w:ascii="Times New Roman" w:hAnsi="Times New Roman" w:cs="Times New Roman"/>
          <w:sz w:val="24"/>
          <w:szCs w:val="24"/>
        </w:rPr>
        <w:t xml:space="preserve">Организацию сетевого взаимодействия образовательных организаций </w:t>
      </w:r>
      <w:r w:rsidR="00B61DFC">
        <w:rPr>
          <w:rFonts w:ascii="Times New Roman" w:hAnsi="Times New Roman" w:cs="Times New Roman"/>
          <w:sz w:val="24"/>
          <w:szCs w:val="24"/>
        </w:rPr>
        <w:t xml:space="preserve">в рамках реализации дополнительной общеобразовательной общеразвивающей программы </w:t>
      </w:r>
      <w:r w:rsidRPr="00515B87">
        <w:rPr>
          <w:rFonts w:ascii="Times New Roman" w:hAnsi="Times New Roman" w:cs="Times New Roman"/>
          <w:sz w:val="24"/>
          <w:szCs w:val="24"/>
        </w:rPr>
        <w:t>можно разбить на два основных этапа:</w:t>
      </w:r>
    </w:p>
    <w:p w:rsidR="00000496" w:rsidRPr="00000496" w:rsidRDefault="00E3354F" w:rsidP="0000049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15B87">
        <w:rPr>
          <w:rFonts w:ascii="Times New Roman" w:hAnsi="Times New Roman" w:cs="Times New Roman"/>
          <w:sz w:val="24"/>
          <w:szCs w:val="24"/>
        </w:rPr>
        <w:t xml:space="preserve"> </w:t>
      </w:r>
      <w:r w:rsidR="00515B87" w:rsidRPr="00515B87">
        <w:rPr>
          <w:rFonts w:ascii="Times New Roman" w:hAnsi="Times New Roman" w:cs="Times New Roman"/>
          <w:sz w:val="24"/>
          <w:szCs w:val="24"/>
        </w:rPr>
        <w:t>подготовительный этап, в рамках которого организации</w:t>
      </w:r>
      <w:r w:rsidR="00515B87">
        <w:rPr>
          <w:rFonts w:ascii="Times New Roman" w:hAnsi="Times New Roman" w:cs="Times New Roman"/>
          <w:sz w:val="24"/>
          <w:szCs w:val="24"/>
        </w:rPr>
        <w:t xml:space="preserve"> </w:t>
      </w:r>
      <w:r w:rsidR="00515B87" w:rsidRPr="00515B87">
        <w:rPr>
          <w:rFonts w:ascii="Times New Roman" w:hAnsi="Times New Roman" w:cs="Times New Roman"/>
          <w:sz w:val="24"/>
          <w:szCs w:val="24"/>
        </w:rPr>
        <w:t>проводят аудит материально-технической, инфраструктурной</w:t>
      </w:r>
      <w:r w:rsidR="00515B87">
        <w:rPr>
          <w:rFonts w:ascii="Times New Roman" w:hAnsi="Times New Roman" w:cs="Times New Roman"/>
          <w:sz w:val="24"/>
          <w:szCs w:val="24"/>
        </w:rPr>
        <w:t xml:space="preserve"> </w:t>
      </w:r>
      <w:r w:rsidR="00515B87" w:rsidRPr="00515B87">
        <w:rPr>
          <w:rFonts w:ascii="Times New Roman" w:hAnsi="Times New Roman" w:cs="Times New Roman"/>
          <w:sz w:val="24"/>
          <w:szCs w:val="24"/>
        </w:rPr>
        <w:t>и кадровой обеспеченности, определяют потребность</w:t>
      </w:r>
      <w:r w:rsidR="00515B87">
        <w:rPr>
          <w:rFonts w:ascii="Times New Roman" w:hAnsi="Times New Roman" w:cs="Times New Roman"/>
          <w:sz w:val="24"/>
          <w:szCs w:val="24"/>
        </w:rPr>
        <w:t xml:space="preserve"> </w:t>
      </w:r>
      <w:r w:rsidR="00000496" w:rsidRPr="00000496">
        <w:rPr>
          <w:rFonts w:ascii="Times New Roman" w:hAnsi="Times New Roman" w:cs="Times New Roman"/>
          <w:sz w:val="24"/>
          <w:szCs w:val="24"/>
        </w:rPr>
        <w:t>и возможные формы сетевого взаимодействия, порядок</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финансирования, разрабатывают необходимый комплект</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 xml:space="preserve">локальных актов, в </w:t>
      </w:r>
      <w:proofErr w:type="spellStart"/>
      <w:r w:rsidR="00000496" w:rsidRPr="00000496">
        <w:rPr>
          <w:rFonts w:ascii="Times New Roman" w:hAnsi="Times New Roman" w:cs="Times New Roman"/>
          <w:sz w:val="24"/>
          <w:szCs w:val="24"/>
        </w:rPr>
        <w:t>т.ч</w:t>
      </w:r>
      <w:proofErr w:type="spellEnd"/>
      <w:r w:rsidR="00000496" w:rsidRPr="00000496">
        <w:rPr>
          <w:rFonts w:ascii="Times New Roman" w:hAnsi="Times New Roman" w:cs="Times New Roman"/>
          <w:sz w:val="24"/>
          <w:szCs w:val="24"/>
        </w:rPr>
        <w:t>. образовательных программ (курсов,</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модулей) которые в дальнейшем будут регламентировать</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сетевое взаимодействие, а также осуществляют планирование</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работы по реализации сетевого взаимодействия.</w:t>
      </w:r>
    </w:p>
    <w:p w:rsidR="006D6781" w:rsidRDefault="00566D4F" w:rsidP="0000049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3354F">
        <w:rPr>
          <w:rFonts w:ascii="Times New Roman" w:hAnsi="Times New Roman" w:cs="Times New Roman"/>
          <w:sz w:val="24"/>
          <w:szCs w:val="24"/>
        </w:rPr>
        <w:t>непосредственная р</w:t>
      </w:r>
      <w:r w:rsidR="00000496">
        <w:rPr>
          <w:rFonts w:ascii="Times New Roman" w:hAnsi="Times New Roman" w:cs="Times New Roman"/>
          <w:sz w:val="24"/>
          <w:szCs w:val="24"/>
        </w:rPr>
        <w:t xml:space="preserve">еализация </w:t>
      </w:r>
      <w:r w:rsidR="00B61DFC">
        <w:rPr>
          <w:rFonts w:ascii="Times New Roman" w:hAnsi="Times New Roman" w:cs="Times New Roman"/>
          <w:sz w:val="24"/>
          <w:szCs w:val="24"/>
        </w:rPr>
        <w:t>образовательной программы</w:t>
      </w:r>
      <w:r w:rsidR="00000496" w:rsidRPr="00000496">
        <w:rPr>
          <w:rFonts w:ascii="Times New Roman" w:hAnsi="Times New Roman" w:cs="Times New Roman"/>
          <w:sz w:val="24"/>
          <w:szCs w:val="24"/>
        </w:rPr>
        <w:t xml:space="preserve"> в сетево</w:t>
      </w:r>
      <w:r w:rsidR="00000496">
        <w:rPr>
          <w:rFonts w:ascii="Times New Roman" w:hAnsi="Times New Roman" w:cs="Times New Roman"/>
          <w:sz w:val="24"/>
          <w:szCs w:val="24"/>
        </w:rPr>
        <w:t>й форме, в рамках которо</w:t>
      </w:r>
      <w:r w:rsidR="00B61DFC">
        <w:rPr>
          <w:rFonts w:ascii="Times New Roman" w:hAnsi="Times New Roman" w:cs="Times New Roman"/>
          <w:sz w:val="24"/>
          <w:szCs w:val="24"/>
        </w:rPr>
        <w:t>й</w:t>
      </w:r>
      <w:r w:rsidR="00000496">
        <w:rPr>
          <w:rFonts w:ascii="Times New Roman" w:hAnsi="Times New Roman" w:cs="Times New Roman"/>
          <w:sz w:val="24"/>
          <w:szCs w:val="24"/>
        </w:rPr>
        <w:t xml:space="preserve"> орга</w:t>
      </w:r>
      <w:r w:rsidR="00000496" w:rsidRPr="00000496">
        <w:rPr>
          <w:rFonts w:ascii="Times New Roman" w:hAnsi="Times New Roman" w:cs="Times New Roman"/>
          <w:sz w:val="24"/>
          <w:szCs w:val="24"/>
        </w:rPr>
        <w:t>низации-партнер</w:t>
      </w:r>
      <w:r w:rsidR="00B61DFC">
        <w:rPr>
          <w:rFonts w:ascii="Times New Roman" w:hAnsi="Times New Roman" w:cs="Times New Roman"/>
          <w:sz w:val="24"/>
          <w:szCs w:val="24"/>
        </w:rPr>
        <w:t>ы осуществляют свою деятельность</w:t>
      </w:r>
      <w:r w:rsidR="00000496" w:rsidRPr="00000496">
        <w:rPr>
          <w:rFonts w:ascii="Times New Roman" w:hAnsi="Times New Roman" w:cs="Times New Roman"/>
          <w:sz w:val="24"/>
          <w:szCs w:val="24"/>
        </w:rPr>
        <w:t>. При</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этом данное партнерство должно быть основано на принципах</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взаимовыгодного использования имеющихся ресурсов всех</w:t>
      </w:r>
      <w:r w:rsidR="00000496">
        <w:rPr>
          <w:rFonts w:ascii="Times New Roman" w:hAnsi="Times New Roman" w:cs="Times New Roman"/>
          <w:sz w:val="24"/>
          <w:szCs w:val="24"/>
        </w:rPr>
        <w:t xml:space="preserve"> </w:t>
      </w:r>
      <w:r w:rsidR="00000496" w:rsidRPr="00000496">
        <w:rPr>
          <w:rFonts w:ascii="Times New Roman" w:hAnsi="Times New Roman" w:cs="Times New Roman"/>
          <w:sz w:val="24"/>
          <w:szCs w:val="24"/>
        </w:rPr>
        <w:t>участников, входящих в сетевое взаимодействие.</w:t>
      </w:r>
    </w:p>
    <w:p w:rsidR="00E3354F" w:rsidRDefault="00E3354F" w:rsidP="003A63E5">
      <w:pPr>
        <w:spacing w:line="360" w:lineRule="auto"/>
        <w:ind w:firstLine="709"/>
        <w:jc w:val="center"/>
        <w:rPr>
          <w:rFonts w:ascii="Times New Roman" w:hAnsi="Times New Roman" w:cs="Times New Roman"/>
          <w:b/>
          <w:bCs/>
          <w:sz w:val="24"/>
          <w:szCs w:val="24"/>
        </w:rPr>
      </w:pPr>
    </w:p>
    <w:p w:rsidR="003A63E5" w:rsidRPr="005864F0" w:rsidRDefault="005864F0" w:rsidP="005864F0">
      <w:pPr>
        <w:pStyle w:val="1"/>
        <w:jc w:val="center"/>
        <w:rPr>
          <w:b/>
          <w:color w:val="auto"/>
        </w:rPr>
      </w:pPr>
      <w:bookmarkStart w:id="1" w:name="_Toc21514582"/>
      <w:r>
        <w:rPr>
          <w:b/>
          <w:color w:val="auto"/>
        </w:rPr>
        <w:t xml:space="preserve">1. </w:t>
      </w:r>
      <w:r w:rsidR="003A63E5" w:rsidRPr="005864F0">
        <w:rPr>
          <w:b/>
          <w:color w:val="auto"/>
        </w:rPr>
        <w:t>Организационное обеспечение сетевого взаимодействия</w:t>
      </w:r>
      <w:bookmarkEnd w:id="1"/>
    </w:p>
    <w:p w:rsidR="00566D4F" w:rsidRDefault="00566D4F" w:rsidP="003A63E5">
      <w:pPr>
        <w:spacing w:line="360" w:lineRule="auto"/>
        <w:ind w:firstLine="709"/>
        <w:jc w:val="both"/>
        <w:rPr>
          <w:rFonts w:ascii="Times New Roman" w:hAnsi="Times New Roman" w:cs="Times New Roman"/>
          <w:sz w:val="24"/>
          <w:szCs w:val="24"/>
        </w:rPr>
      </w:pPr>
    </w:p>
    <w:p w:rsidR="003A63E5" w:rsidRP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Одним из первоочередных мероприятий, проводимых</w:t>
      </w:r>
      <w:r>
        <w:rPr>
          <w:rFonts w:ascii="Times New Roman" w:hAnsi="Times New Roman" w:cs="Times New Roman"/>
          <w:sz w:val="24"/>
          <w:szCs w:val="24"/>
        </w:rPr>
        <w:t xml:space="preserve"> </w:t>
      </w:r>
      <w:r w:rsidRPr="003A63E5">
        <w:rPr>
          <w:rFonts w:ascii="Times New Roman" w:hAnsi="Times New Roman" w:cs="Times New Roman"/>
          <w:sz w:val="24"/>
          <w:szCs w:val="24"/>
        </w:rPr>
        <w:t>образовательной организацией (далее – Учреждение) в</w:t>
      </w:r>
      <w:r>
        <w:rPr>
          <w:rFonts w:ascii="Times New Roman" w:hAnsi="Times New Roman" w:cs="Times New Roman"/>
          <w:sz w:val="24"/>
          <w:szCs w:val="24"/>
        </w:rPr>
        <w:t xml:space="preserve"> </w:t>
      </w:r>
      <w:r w:rsidRPr="003A63E5">
        <w:rPr>
          <w:rFonts w:ascii="Times New Roman" w:hAnsi="Times New Roman" w:cs="Times New Roman"/>
          <w:sz w:val="24"/>
          <w:szCs w:val="24"/>
        </w:rPr>
        <w:t>целях определения потребности в организации сетевого</w:t>
      </w:r>
      <w:r>
        <w:rPr>
          <w:rFonts w:ascii="Times New Roman" w:hAnsi="Times New Roman" w:cs="Times New Roman"/>
          <w:sz w:val="24"/>
          <w:szCs w:val="24"/>
        </w:rPr>
        <w:t xml:space="preserve"> </w:t>
      </w:r>
      <w:r w:rsidRPr="003A63E5">
        <w:rPr>
          <w:rFonts w:ascii="Times New Roman" w:hAnsi="Times New Roman" w:cs="Times New Roman"/>
          <w:sz w:val="24"/>
          <w:szCs w:val="24"/>
        </w:rPr>
        <w:t>взаимодействия, является оценка оснащенности и</w:t>
      </w:r>
      <w:r>
        <w:rPr>
          <w:rFonts w:ascii="Times New Roman" w:hAnsi="Times New Roman" w:cs="Times New Roman"/>
          <w:sz w:val="24"/>
          <w:szCs w:val="24"/>
        </w:rPr>
        <w:t xml:space="preserve"> </w:t>
      </w:r>
      <w:r w:rsidRPr="003A63E5">
        <w:rPr>
          <w:rFonts w:ascii="Times New Roman" w:hAnsi="Times New Roman" w:cs="Times New Roman"/>
          <w:sz w:val="24"/>
          <w:szCs w:val="24"/>
        </w:rPr>
        <w:t>достаточности собственных материально-технических и</w:t>
      </w:r>
      <w:r>
        <w:rPr>
          <w:rFonts w:ascii="Times New Roman" w:hAnsi="Times New Roman" w:cs="Times New Roman"/>
          <w:sz w:val="24"/>
          <w:szCs w:val="24"/>
        </w:rPr>
        <w:t xml:space="preserve"> </w:t>
      </w:r>
      <w:r w:rsidRPr="003A63E5">
        <w:rPr>
          <w:rFonts w:ascii="Times New Roman" w:hAnsi="Times New Roman" w:cs="Times New Roman"/>
          <w:sz w:val="24"/>
          <w:szCs w:val="24"/>
        </w:rPr>
        <w:t>кадровых ресурсов.</w:t>
      </w:r>
    </w:p>
    <w:p w:rsid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 xml:space="preserve">По итогам проведения </w:t>
      </w:r>
      <w:r w:rsidR="000D6C58">
        <w:rPr>
          <w:rFonts w:ascii="Times New Roman" w:hAnsi="Times New Roman" w:cs="Times New Roman"/>
          <w:sz w:val="24"/>
          <w:szCs w:val="24"/>
        </w:rPr>
        <w:t>такой оценки</w:t>
      </w:r>
      <w:r w:rsidRPr="003A63E5">
        <w:rPr>
          <w:rFonts w:ascii="Times New Roman" w:hAnsi="Times New Roman" w:cs="Times New Roman"/>
          <w:sz w:val="24"/>
          <w:szCs w:val="24"/>
        </w:rPr>
        <w:t xml:space="preserve"> Учреждение</w:t>
      </w:r>
      <w:r>
        <w:rPr>
          <w:rFonts w:ascii="Times New Roman" w:hAnsi="Times New Roman" w:cs="Times New Roman"/>
          <w:sz w:val="24"/>
          <w:szCs w:val="24"/>
        </w:rPr>
        <w:t xml:space="preserve"> </w:t>
      </w:r>
      <w:r w:rsidR="003A2B12">
        <w:rPr>
          <w:rFonts w:ascii="Times New Roman" w:hAnsi="Times New Roman" w:cs="Times New Roman"/>
          <w:sz w:val="24"/>
          <w:szCs w:val="24"/>
        </w:rPr>
        <w:t>определяет перечень возможных направлений организации сетевого взаимодействия</w:t>
      </w:r>
      <w:r w:rsidRPr="003A63E5">
        <w:rPr>
          <w:rFonts w:ascii="Times New Roman" w:hAnsi="Times New Roman" w:cs="Times New Roman"/>
          <w:sz w:val="24"/>
          <w:szCs w:val="24"/>
        </w:rPr>
        <w:t>, а также приступает</w:t>
      </w:r>
      <w:r w:rsidR="003A2B12">
        <w:rPr>
          <w:rFonts w:ascii="Times New Roman" w:hAnsi="Times New Roman" w:cs="Times New Roman"/>
          <w:sz w:val="24"/>
          <w:szCs w:val="24"/>
        </w:rPr>
        <w:t xml:space="preserve"> </w:t>
      </w:r>
      <w:r w:rsidRPr="003A63E5">
        <w:rPr>
          <w:rFonts w:ascii="Times New Roman" w:hAnsi="Times New Roman" w:cs="Times New Roman"/>
          <w:sz w:val="24"/>
          <w:szCs w:val="24"/>
        </w:rPr>
        <w:t>к поиску и привлечению потенциальных партнеров (далее –</w:t>
      </w:r>
      <w:r w:rsidR="003A2B12">
        <w:rPr>
          <w:rFonts w:ascii="Times New Roman" w:hAnsi="Times New Roman" w:cs="Times New Roman"/>
          <w:sz w:val="24"/>
          <w:szCs w:val="24"/>
        </w:rPr>
        <w:t xml:space="preserve"> </w:t>
      </w:r>
      <w:r w:rsidRPr="003A63E5">
        <w:rPr>
          <w:rFonts w:ascii="Times New Roman" w:hAnsi="Times New Roman" w:cs="Times New Roman"/>
          <w:sz w:val="24"/>
          <w:szCs w:val="24"/>
        </w:rPr>
        <w:t>организация-партнер).</w:t>
      </w:r>
    </w:p>
    <w:p w:rsidR="003A2B12" w:rsidRDefault="003A2B12" w:rsidP="003A63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настоящего проекта для реализации ДООП «Экономика в нашей жизни» была выбрана </w:t>
      </w:r>
      <w:r w:rsidRPr="003A2B12">
        <w:rPr>
          <w:rFonts w:ascii="Times New Roman" w:hAnsi="Times New Roman" w:cs="Times New Roman"/>
          <w:sz w:val="24"/>
          <w:szCs w:val="24"/>
        </w:rPr>
        <w:t xml:space="preserve">Профессиональная образовательная организация (частное учреждение) «Рыбинский колледж </w:t>
      </w:r>
      <w:proofErr w:type="spellStart"/>
      <w:r w:rsidRPr="003A2B12">
        <w:rPr>
          <w:rFonts w:ascii="Times New Roman" w:hAnsi="Times New Roman" w:cs="Times New Roman"/>
          <w:sz w:val="24"/>
          <w:szCs w:val="24"/>
        </w:rPr>
        <w:t>МУБиНТ</w:t>
      </w:r>
      <w:proofErr w:type="spellEnd"/>
      <w:r w:rsidRPr="003A2B12">
        <w:rPr>
          <w:rFonts w:ascii="Times New Roman" w:hAnsi="Times New Roman" w:cs="Times New Roman"/>
          <w:sz w:val="24"/>
          <w:szCs w:val="24"/>
        </w:rPr>
        <w:t>»</w:t>
      </w:r>
      <w:r>
        <w:rPr>
          <w:rFonts w:ascii="Times New Roman" w:hAnsi="Times New Roman" w:cs="Times New Roman"/>
          <w:sz w:val="24"/>
          <w:szCs w:val="24"/>
        </w:rPr>
        <w:t xml:space="preserve"> как организация-ресурс, необходимый для качественной реализации программы, определенный по ряду преимуществ:</w:t>
      </w:r>
    </w:p>
    <w:p w:rsidR="003A2B12" w:rsidRDefault="001D6BF5" w:rsidP="003A63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специалистов-кандидатов наук в конкретной области знаний, предусмотренной ДООП «Экономика в нашей жизни»;</w:t>
      </w:r>
    </w:p>
    <w:p w:rsidR="001D6BF5" w:rsidRDefault="001D6BF5" w:rsidP="003A63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необходимого методического оборудования, используемого при реализации ДООП;</w:t>
      </w:r>
    </w:p>
    <w:p w:rsidR="001D6BF5" w:rsidRPr="003A63E5" w:rsidRDefault="001D6BF5" w:rsidP="003A63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4D3D">
        <w:rPr>
          <w:rFonts w:ascii="Times New Roman" w:hAnsi="Times New Roman" w:cs="Times New Roman"/>
          <w:sz w:val="24"/>
          <w:szCs w:val="24"/>
        </w:rPr>
        <w:t>проведение профориентационной работы с участниками ДООП «Экономика в нашей жизни».</w:t>
      </w:r>
    </w:p>
    <w:p w:rsidR="003A63E5" w:rsidRP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Следующими подготовительными этапами в построении</w:t>
      </w:r>
      <w:r w:rsidR="000E3C4D">
        <w:rPr>
          <w:rFonts w:ascii="Times New Roman" w:hAnsi="Times New Roman" w:cs="Times New Roman"/>
          <w:sz w:val="24"/>
          <w:szCs w:val="24"/>
        </w:rPr>
        <w:t xml:space="preserve"> </w:t>
      </w:r>
      <w:r w:rsidRPr="003A63E5">
        <w:rPr>
          <w:rFonts w:ascii="Times New Roman" w:hAnsi="Times New Roman" w:cs="Times New Roman"/>
          <w:sz w:val="24"/>
          <w:szCs w:val="24"/>
        </w:rPr>
        <w:t>сетевой формы взаимодействия является определение</w:t>
      </w:r>
      <w:r w:rsidR="000E3C4D">
        <w:rPr>
          <w:rFonts w:ascii="Times New Roman" w:hAnsi="Times New Roman" w:cs="Times New Roman"/>
          <w:sz w:val="24"/>
          <w:szCs w:val="24"/>
        </w:rPr>
        <w:t xml:space="preserve"> </w:t>
      </w:r>
      <w:r w:rsidRPr="003A63E5">
        <w:rPr>
          <w:rFonts w:ascii="Times New Roman" w:hAnsi="Times New Roman" w:cs="Times New Roman"/>
          <w:sz w:val="24"/>
          <w:szCs w:val="24"/>
        </w:rPr>
        <w:t>порядка и источников финансирования и разработка пакета</w:t>
      </w:r>
      <w:r w:rsidR="000E3C4D">
        <w:rPr>
          <w:rFonts w:ascii="Times New Roman" w:hAnsi="Times New Roman" w:cs="Times New Roman"/>
          <w:sz w:val="24"/>
          <w:szCs w:val="24"/>
        </w:rPr>
        <w:t xml:space="preserve"> </w:t>
      </w:r>
      <w:r w:rsidRPr="003A63E5">
        <w:rPr>
          <w:rFonts w:ascii="Times New Roman" w:hAnsi="Times New Roman" w:cs="Times New Roman"/>
          <w:sz w:val="24"/>
          <w:szCs w:val="24"/>
        </w:rPr>
        <w:t>документов, регламентирующих процесс.</w:t>
      </w:r>
    </w:p>
    <w:p w:rsidR="000E3C4D" w:rsidRDefault="000E3C4D" w:rsidP="003A63E5">
      <w:pPr>
        <w:spacing w:line="360" w:lineRule="auto"/>
        <w:ind w:firstLine="709"/>
        <w:jc w:val="both"/>
        <w:rPr>
          <w:rFonts w:ascii="Times New Roman" w:hAnsi="Times New Roman" w:cs="Times New Roman"/>
          <w:b/>
          <w:bCs/>
          <w:sz w:val="24"/>
          <w:szCs w:val="24"/>
        </w:rPr>
      </w:pPr>
    </w:p>
    <w:p w:rsidR="00566D4F" w:rsidRDefault="00566D4F">
      <w:pPr>
        <w:rPr>
          <w:rFonts w:asciiTheme="majorHAnsi" w:eastAsiaTheme="majorEastAsia" w:hAnsiTheme="majorHAnsi" w:cstheme="majorBidi"/>
          <w:b/>
          <w:sz w:val="32"/>
          <w:szCs w:val="32"/>
        </w:rPr>
      </w:pPr>
      <w:bookmarkStart w:id="2" w:name="_Toc21514583"/>
      <w:r>
        <w:rPr>
          <w:b/>
        </w:rPr>
        <w:br w:type="page"/>
      </w:r>
    </w:p>
    <w:p w:rsidR="003A63E5" w:rsidRPr="005864F0" w:rsidRDefault="003A63E5" w:rsidP="005864F0">
      <w:pPr>
        <w:pStyle w:val="1"/>
        <w:jc w:val="center"/>
        <w:rPr>
          <w:b/>
          <w:color w:val="auto"/>
        </w:rPr>
      </w:pPr>
      <w:r w:rsidRPr="005864F0">
        <w:rPr>
          <w:b/>
          <w:color w:val="auto"/>
        </w:rPr>
        <w:lastRenderedPageBreak/>
        <w:t>2. Нормативные акты, регламентирующие порядок</w:t>
      </w:r>
      <w:r w:rsidR="000E3C4D" w:rsidRPr="005864F0">
        <w:rPr>
          <w:b/>
          <w:color w:val="auto"/>
        </w:rPr>
        <w:t xml:space="preserve"> </w:t>
      </w:r>
      <w:r w:rsidRPr="005864F0">
        <w:rPr>
          <w:b/>
          <w:color w:val="auto"/>
        </w:rPr>
        <w:t>организации сетевого взаимодействия</w:t>
      </w:r>
      <w:bookmarkEnd w:id="2"/>
    </w:p>
    <w:p w:rsidR="00566D4F" w:rsidRDefault="00566D4F" w:rsidP="003A63E5">
      <w:pPr>
        <w:spacing w:line="360" w:lineRule="auto"/>
        <w:ind w:firstLine="709"/>
        <w:jc w:val="both"/>
        <w:rPr>
          <w:rFonts w:ascii="Times New Roman" w:hAnsi="Times New Roman" w:cs="Times New Roman"/>
          <w:sz w:val="24"/>
          <w:szCs w:val="24"/>
        </w:rPr>
      </w:pPr>
    </w:p>
    <w:p w:rsidR="003A63E5" w:rsidRP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Образовательные программы</w:t>
      </w:r>
      <w:r w:rsidR="000E3C4D">
        <w:rPr>
          <w:rFonts w:ascii="Times New Roman" w:hAnsi="Times New Roman" w:cs="Times New Roman"/>
          <w:sz w:val="24"/>
          <w:szCs w:val="24"/>
        </w:rPr>
        <w:t>,</w:t>
      </w:r>
      <w:r w:rsidRPr="003A63E5">
        <w:rPr>
          <w:rFonts w:ascii="Times New Roman" w:hAnsi="Times New Roman" w:cs="Times New Roman"/>
          <w:sz w:val="24"/>
          <w:szCs w:val="24"/>
        </w:rPr>
        <w:t xml:space="preserve"> реализуемые в</w:t>
      </w:r>
      <w:r w:rsidR="000E3C4D">
        <w:rPr>
          <w:rFonts w:ascii="Times New Roman" w:hAnsi="Times New Roman" w:cs="Times New Roman"/>
          <w:sz w:val="24"/>
          <w:szCs w:val="24"/>
        </w:rPr>
        <w:t xml:space="preserve"> </w:t>
      </w:r>
      <w:r w:rsidRPr="003A63E5">
        <w:rPr>
          <w:rFonts w:ascii="Times New Roman" w:hAnsi="Times New Roman" w:cs="Times New Roman"/>
          <w:sz w:val="24"/>
          <w:szCs w:val="24"/>
        </w:rPr>
        <w:t>сетевой форме, требуют отдельного регулирования на уровне</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Учреждения в связи с тем, что используемые возможности и</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средства организации-па</w:t>
      </w:r>
      <w:r w:rsidR="001938BE">
        <w:rPr>
          <w:rFonts w:ascii="Times New Roman" w:hAnsi="Times New Roman" w:cs="Times New Roman"/>
          <w:sz w:val="24"/>
          <w:szCs w:val="24"/>
        </w:rPr>
        <w:t>ртнера, в том числе осуществляю</w:t>
      </w:r>
      <w:r w:rsidRPr="003A63E5">
        <w:rPr>
          <w:rFonts w:ascii="Times New Roman" w:hAnsi="Times New Roman" w:cs="Times New Roman"/>
          <w:sz w:val="24"/>
          <w:szCs w:val="24"/>
        </w:rPr>
        <w:t>щей образовательную деятельность, находятся вне пределов</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Учреждения, в которое поступил обучающийся. Данное</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положение также отображено в письме Министерства</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науки и образования Российской Федерации от 28.08.2015</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 АК-2563/05 «О методических рекомендациях» (вместе</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с Методическими рекомендациями по организации</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образовательной деятельности с использованием сетевых</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форм реализации образовательных программ»).</w:t>
      </w:r>
    </w:p>
    <w:p w:rsidR="003A63E5" w:rsidRP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В данной связи требуется: разработка Учреждением положения</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о реализации образовательн</w:t>
      </w:r>
      <w:r w:rsidR="001938BE">
        <w:rPr>
          <w:rFonts w:ascii="Times New Roman" w:hAnsi="Times New Roman" w:cs="Times New Roman"/>
          <w:sz w:val="24"/>
          <w:szCs w:val="24"/>
        </w:rPr>
        <w:t xml:space="preserve">ой </w:t>
      </w:r>
      <w:r w:rsidRPr="003A63E5">
        <w:rPr>
          <w:rFonts w:ascii="Times New Roman" w:hAnsi="Times New Roman" w:cs="Times New Roman"/>
          <w:sz w:val="24"/>
          <w:szCs w:val="24"/>
        </w:rPr>
        <w:t>программ</w:t>
      </w:r>
      <w:r w:rsidR="001938BE">
        <w:rPr>
          <w:rFonts w:ascii="Times New Roman" w:hAnsi="Times New Roman" w:cs="Times New Roman"/>
          <w:sz w:val="24"/>
          <w:szCs w:val="24"/>
        </w:rPr>
        <w:t>ы</w:t>
      </w:r>
      <w:r w:rsidRPr="003A63E5">
        <w:rPr>
          <w:rFonts w:ascii="Times New Roman" w:hAnsi="Times New Roman" w:cs="Times New Roman"/>
          <w:sz w:val="24"/>
          <w:szCs w:val="24"/>
        </w:rPr>
        <w:t xml:space="preserve"> в</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сетевой форме и утверждение его локальным нормативным</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актом (Приказом).</w:t>
      </w:r>
    </w:p>
    <w:p w:rsidR="003A63E5" w:rsidRP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Данное положение определяет порядок реализации сетевой</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формы взаимодействия и может содержать следующие</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разделы:</w:t>
      </w:r>
    </w:p>
    <w:p w:rsidR="003A63E5" w:rsidRP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 Общие положения</w:t>
      </w:r>
    </w:p>
    <w:p w:rsidR="003A63E5" w:rsidRP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 Цели и задачи реализации сетевой формы образовательных</w:t>
      </w:r>
      <w:r w:rsidR="001938BE">
        <w:rPr>
          <w:rFonts w:ascii="Times New Roman" w:hAnsi="Times New Roman" w:cs="Times New Roman"/>
          <w:sz w:val="24"/>
          <w:szCs w:val="24"/>
        </w:rPr>
        <w:t xml:space="preserve"> </w:t>
      </w:r>
      <w:r w:rsidRPr="003A63E5">
        <w:rPr>
          <w:rFonts w:ascii="Times New Roman" w:hAnsi="Times New Roman" w:cs="Times New Roman"/>
          <w:sz w:val="24"/>
          <w:szCs w:val="24"/>
        </w:rPr>
        <w:t>программ Термины и определения</w:t>
      </w:r>
    </w:p>
    <w:p w:rsidR="003A63E5" w:rsidRDefault="003A63E5" w:rsidP="003A63E5">
      <w:pPr>
        <w:spacing w:line="360" w:lineRule="auto"/>
        <w:ind w:firstLine="709"/>
        <w:jc w:val="both"/>
        <w:rPr>
          <w:rFonts w:ascii="Times New Roman" w:hAnsi="Times New Roman" w:cs="Times New Roman"/>
          <w:sz w:val="24"/>
          <w:szCs w:val="24"/>
        </w:rPr>
      </w:pPr>
      <w:r w:rsidRPr="003A63E5">
        <w:rPr>
          <w:rFonts w:ascii="Times New Roman" w:hAnsi="Times New Roman" w:cs="Times New Roman"/>
          <w:sz w:val="24"/>
          <w:szCs w:val="24"/>
        </w:rPr>
        <w:t>• Порядок реализации сетевого взаимодействия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Правовое обеспечение реализации образовательных</w:t>
      </w:r>
      <w:r w:rsidR="001938BE">
        <w:rPr>
          <w:rFonts w:ascii="Times New Roman" w:hAnsi="Times New Roman" w:cs="Times New Roman"/>
          <w:sz w:val="24"/>
          <w:szCs w:val="24"/>
        </w:rPr>
        <w:t xml:space="preserve"> </w:t>
      </w:r>
      <w:r w:rsidRPr="00E3354F">
        <w:rPr>
          <w:rFonts w:ascii="Times New Roman" w:hAnsi="Times New Roman" w:cs="Times New Roman"/>
          <w:sz w:val="24"/>
          <w:szCs w:val="24"/>
        </w:rPr>
        <w:t>программ в сетевой форме</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Статус обучающихся (слушателей) при реализации сетевой</w:t>
      </w:r>
      <w:r w:rsidR="001938BE">
        <w:rPr>
          <w:rFonts w:ascii="Times New Roman" w:hAnsi="Times New Roman" w:cs="Times New Roman"/>
          <w:sz w:val="24"/>
          <w:szCs w:val="24"/>
        </w:rPr>
        <w:t xml:space="preserve"> </w:t>
      </w:r>
      <w:r w:rsidRPr="00E3354F">
        <w:rPr>
          <w:rFonts w:ascii="Times New Roman" w:hAnsi="Times New Roman" w:cs="Times New Roman"/>
          <w:sz w:val="24"/>
          <w:szCs w:val="24"/>
        </w:rPr>
        <w:t>дополнительной профессиональной программы</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Финансовые условия обучения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Иные разделы на усмотрения организации</w:t>
      </w:r>
    </w:p>
    <w:p w:rsidR="00E3354F" w:rsidRPr="00E3354F" w:rsidRDefault="00614EF6" w:rsidP="00E3354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настоящего проекта предлага</w:t>
      </w:r>
      <w:r w:rsidR="00110920">
        <w:rPr>
          <w:rFonts w:ascii="Times New Roman" w:hAnsi="Times New Roman" w:cs="Times New Roman"/>
          <w:sz w:val="24"/>
          <w:szCs w:val="24"/>
        </w:rPr>
        <w:t>ю</w:t>
      </w:r>
      <w:r>
        <w:rPr>
          <w:rFonts w:ascii="Times New Roman" w:hAnsi="Times New Roman" w:cs="Times New Roman"/>
          <w:sz w:val="24"/>
          <w:szCs w:val="24"/>
        </w:rPr>
        <w:t xml:space="preserve">тся </w:t>
      </w:r>
      <w:r w:rsidR="00110920">
        <w:rPr>
          <w:rFonts w:ascii="Times New Roman" w:hAnsi="Times New Roman" w:cs="Times New Roman"/>
          <w:sz w:val="24"/>
          <w:szCs w:val="24"/>
        </w:rPr>
        <w:t xml:space="preserve">следующие формы документов: «Приказ об утверждении </w:t>
      </w:r>
      <w:r w:rsidR="00110920" w:rsidRPr="00E3354F">
        <w:rPr>
          <w:rFonts w:ascii="Times New Roman" w:hAnsi="Times New Roman" w:cs="Times New Roman"/>
          <w:sz w:val="24"/>
          <w:szCs w:val="24"/>
        </w:rPr>
        <w:t>Положения</w:t>
      </w:r>
      <w:r w:rsidR="00110920">
        <w:rPr>
          <w:rFonts w:ascii="Times New Roman" w:hAnsi="Times New Roman" w:cs="Times New Roman"/>
          <w:sz w:val="24"/>
          <w:szCs w:val="24"/>
        </w:rPr>
        <w:t xml:space="preserve"> </w:t>
      </w:r>
      <w:r w:rsidR="00110920" w:rsidRPr="00E3354F">
        <w:rPr>
          <w:rFonts w:ascii="Times New Roman" w:hAnsi="Times New Roman" w:cs="Times New Roman"/>
          <w:sz w:val="24"/>
          <w:szCs w:val="24"/>
        </w:rPr>
        <w:t>о сетевой форме реализации образовательных программ»</w:t>
      </w:r>
      <w:r w:rsidR="00110920">
        <w:rPr>
          <w:rFonts w:ascii="Times New Roman" w:hAnsi="Times New Roman" w:cs="Times New Roman"/>
          <w:sz w:val="24"/>
          <w:szCs w:val="24"/>
        </w:rPr>
        <w:t xml:space="preserve"> и «Положение о сетевом взаимодействии»</w:t>
      </w:r>
      <w:r w:rsidR="00B55857">
        <w:rPr>
          <w:rFonts w:ascii="Times New Roman" w:hAnsi="Times New Roman" w:cs="Times New Roman"/>
          <w:sz w:val="24"/>
          <w:szCs w:val="24"/>
        </w:rPr>
        <w:t>. Формы документов представлены в</w:t>
      </w:r>
      <w:r w:rsidR="00110920">
        <w:rPr>
          <w:rFonts w:ascii="Times New Roman" w:hAnsi="Times New Roman" w:cs="Times New Roman"/>
          <w:sz w:val="24"/>
          <w:szCs w:val="24"/>
        </w:rPr>
        <w:t xml:space="preserve"> </w:t>
      </w:r>
      <w:r w:rsidR="00E3354F" w:rsidRPr="00E3354F">
        <w:rPr>
          <w:rFonts w:ascii="Times New Roman" w:hAnsi="Times New Roman" w:cs="Times New Roman"/>
          <w:sz w:val="24"/>
          <w:szCs w:val="24"/>
        </w:rPr>
        <w:t>Приложени</w:t>
      </w:r>
      <w:r w:rsidR="00B55857">
        <w:rPr>
          <w:rFonts w:ascii="Times New Roman" w:hAnsi="Times New Roman" w:cs="Times New Roman"/>
          <w:sz w:val="24"/>
          <w:szCs w:val="24"/>
        </w:rPr>
        <w:t>и 1</w:t>
      </w:r>
      <w:r w:rsidR="00E3354F" w:rsidRPr="00E3354F">
        <w:rPr>
          <w:rFonts w:ascii="Times New Roman" w:hAnsi="Times New Roman" w:cs="Times New Roman"/>
          <w:sz w:val="24"/>
          <w:szCs w:val="24"/>
        </w:rPr>
        <w:t>.</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lastRenderedPageBreak/>
        <w:t>В</w:t>
      </w:r>
      <w:r w:rsidR="002D54F9">
        <w:rPr>
          <w:rFonts w:ascii="Times New Roman" w:hAnsi="Times New Roman" w:cs="Times New Roman"/>
          <w:sz w:val="24"/>
          <w:szCs w:val="24"/>
        </w:rPr>
        <w:t xml:space="preserve"> рамках реализации проекта ПФДО</w:t>
      </w:r>
      <w:r w:rsidRPr="00E3354F">
        <w:rPr>
          <w:rFonts w:ascii="Times New Roman" w:hAnsi="Times New Roman" w:cs="Times New Roman"/>
          <w:sz w:val="24"/>
          <w:szCs w:val="24"/>
        </w:rPr>
        <w:t xml:space="preserve"> Учреждением</w:t>
      </w:r>
      <w:r w:rsidR="002D54F9">
        <w:rPr>
          <w:rFonts w:ascii="Times New Roman" w:hAnsi="Times New Roman" w:cs="Times New Roman"/>
          <w:sz w:val="24"/>
          <w:szCs w:val="24"/>
        </w:rPr>
        <w:t xml:space="preserve"> совместно с Учредителем </w:t>
      </w:r>
      <w:r w:rsidRPr="00E3354F">
        <w:rPr>
          <w:rFonts w:ascii="Times New Roman" w:hAnsi="Times New Roman" w:cs="Times New Roman"/>
          <w:sz w:val="24"/>
          <w:szCs w:val="24"/>
        </w:rPr>
        <w:t>разрабатываются</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и вносятся соответствующие изменения в должностные обязанности</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руководителей, педагогических и иных работников</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учреждения, приказы, положения, иные локальные правовые</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акты в целях установления соответствующих регламентов и</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правил, направленных на определение:</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правил приема обучающихся, режима занятий обучающихся,</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формы, периодичности и порядка текущего контроля</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успеваемости и промежуточной аттестации обучающихся,</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порядка и основания перевода и отчисления обучающихся,</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порядка оформления возникновения, приостановления</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и прекращения отношений между Учреждением и</w:t>
      </w:r>
      <w:r w:rsidR="00401A31">
        <w:rPr>
          <w:rFonts w:ascii="Times New Roman" w:hAnsi="Times New Roman" w:cs="Times New Roman"/>
          <w:sz w:val="24"/>
          <w:szCs w:val="24"/>
        </w:rPr>
        <w:t xml:space="preserve"> </w:t>
      </w:r>
      <w:r w:rsidRPr="00E3354F">
        <w:rPr>
          <w:rFonts w:ascii="Times New Roman" w:hAnsi="Times New Roman" w:cs="Times New Roman"/>
          <w:sz w:val="24"/>
          <w:szCs w:val="24"/>
        </w:rPr>
        <w:t>обучающимися и (или) родителями несовершеннолетних</w:t>
      </w:r>
      <w:r w:rsidR="005C0347">
        <w:rPr>
          <w:rFonts w:ascii="Times New Roman" w:hAnsi="Times New Roman" w:cs="Times New Roman"/>
          <w:sz w:val="24"/>
          <w:szCs w:val="24"/>
        </w:rPr>
        <w:t xml:space="preserve"> </w:t>
      </w:r>
      <w:r w:rsidRPr="00E3354F">
        <w:rPr>
          <w:rFonts w:ascii="Times New Roman" w:hAnsi="Times New Roman" w:cs="Times New Roman"/>
          <w:sz w:val="24"/>
          <w:szCs w:val="24"/>
        </w:rPr>
        <w:t>обучающихся в связи с использованием сетевой формы</w:t>
      </w:r>
      <w:r w:rsidR="005C0347">
        <w:rPr>
          <w:rFonts w:ascii="Times New Roman" w:hAnsi="Times New Roman" w:cs="Times New Roman"/>
          <w:sz w:val="24"/>
          <w:szCs w:val="24"/>
        </w:rPr>
        <w:t xml:space="preserve"> </w:t>
      </w:r>
      <w:r w:rsidRPr="00E3354F">
        <w:rPr>
          <w:rFonts w:ascii="Times New Roman" w:hAnsi="Times New Roman" w:cs="Times New Roman"/>
          <w:sz w:val="24"/>
          <w:szCs w:val="24"/>
        </w:rPr>
        <w:t>реализации образовательной программы;</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xml:space="preserve">• правил и порядка </w:t>
      </w:r>
      <w:proofErr w:type="gramStart"/>
      <w:r w:rsidRPr="00E3354F">
        <w:rPr>
          <w:rFonts w:ascii="Times New Roman" w:hAnsi="Times New Roman" w:cs="Times New Roman"/>
          <w:sz w:val="24"/>
          <w:szCs w:val="24"/>
        </w:rPr>
        <w:t>зачисления</w:t>
      </w:r>
      <w:proofErr w:type="gramEnd"/>
      <w:r w:rsidRPr="00E3354F">
        <w:rPr>
          <w:rFonts w:ascii="Times New Roman" w:hAnsi="Times New Roman" w:cs="Times New Roman"/>
          <w:sz w:val="24"/>
          <w:szCs w:val="24"/>
        </w:rPr>
        <w:t xml:space="preserve"> обучающегося в</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соответствующую учебную группу и о</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предоставлении обучающемуся возможности осваивать</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образовательную программу (часть образовательной</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программы) в рамках сетевой формы взаимодействия, а</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также регламента и порядка отчисления обучающегося;</w:t>
      </w:r>
    </w:p>
    <w:p w:rsid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порядка изменения образовательных отношений как</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по инициативе обучающегося, родителей (законных</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представителей) несовершеннолетнего обучающегося), так</w:t>
      </w:r>
      <w:r w:rsidR="002568EE">
        <w:rPr>
          <w:rFonts w:ascii="Times New Roman" w:hAnsi="Times New Roman" w:cs="Times New Roman"/>
          <w:sz w:val="24"/>
          <w:szCs w:val="24"/>
        </w:rPr>
        <w:t xml:space="preserve"> </w:t>
      </w:r>
      <w:r w:rsidRPr="00E3354F">
        <w:rPr>
          <w:rFonts w:ascii="Times New Roman" w:hAnsi="Times New Roman" w:cs="Times New Roman"/>
          <w:sz w:val="24"/>
          <w:szCs w:val="24"/>
        </w:rPr>
        <w:t>и по инициативе Учреждения и (или) организации-партнера;</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правил учета и формы предоставления сведений о</w:t>
      </w:r>
      <w:r w:rsidR="00DC3774">
        <w:rPr>
          <w:rFonts w:ascii="Times New Roman" w:hAnsi="Times New Roman" w:cs="Times New Roman"/>
          <w:sz w:val="24"/>
          <w:szCs w:val="24"/>
        </w:rPr>
        <w:t xml:space="preserve"> </w:t>
      </w:r>
      <w:r w:rsidRPr="00E3354F">
        <w:rPr>
          <w:rFonts w:ascii="Times New Roman" w:hAnsi="Times New Roman" w:cs="Times New Roman"/>
          <w:sz w:val="24"/>
          <w:szCs w:val="24"/>
        </w:rPr>
        <w:t>посещаемости занятий обучающимися по образовательным</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 xml:space="preserve">программам согласно </w:t>
      </w:r>
      <w:proofErr w:type="gramStart"/>
      <w:r w:rsidRPr="00E3354F">
        <w:rPr>
          <w:rFonts w:ascii="Times New Roman" w:hAnsi="Times New Roman" w:cs="Times New Roman"/>
          <w:sz w:val="24"/>
          <w:szCs w:val="24"/>
        </w:rPr>
        <w:t>договору</w:t>
      </w:r>
      <w:proofErr w:type="gramEnd"/>
      <w:r w:rsidRPr="00E3354F">
        <w:rPr>
          <w:rFonts w:ascii="Times New Roman" w:hAnsi="Times New Roman" w:cs="Times New Roman"/>
          <w:sz w:val="24"/>
          <w:szCs w:val="24"/>
        </w:rPr>
        <w:t xml:space="preserve"> между Учреждением и</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организацией-партнером»</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порядка учета результатов текущего контроля успеваемости</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и промежуточной аттестации обучающихся посредством</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ведения сетевых классных журналов в бумажном и (или)</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электронном виде (электронных классных журналов) в</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соответствии с законодательством;</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правил и порядка реализации академической мобильности</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(сопровождения) обучающихся к месту обучения в рамках</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реализации сетевой формы до организации-партнера и</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 xml:space="preserve">обратно в Учреждение, а также определение </w:t>
      </w:r>
      <w:proofErr w:type="gramStart"/>
      <w:r w:rsidRPr="00E3354F">
        <w:rPr>
          <w:rFonts w:ascii="Times New Roman" w:hAnsi="Times New Roman" w:cs="Times New Roman"/>
          <w:sz w:val="24"/>
          <w:szCs w:val="24"/>
        </w:rPr>
        <w:t>ответственных</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лиц</w:t>
      </w:r>
      <w:proofErr w:type="gramEnd"/>
      <w:r w:rsidRPr="00E3354F">
        <w:rPr>
          <w:rFonts w:ascii="Times New Roman" w:hAnsi="Times New Roman" w:cs="Times New Roman"/>
          <w:sz w:val="24"/>
          <w:szCs w:val="24"/>
        </w:rPr>
        <w:t xml:space="preserve"> осуществляющих такое сопровождение;</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порядка итоговой аттестации обучающихся по</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разработанным совместным образовательным программам в</w:t>
      </w:r>
      <w:r w:rsidR="00D131FB">
        <w:rPr>
          <w:rFonts w:ascii="Times New Roman" w:hAnsi="Times New Roman" w:cs="Times New Roman"/>
          <w:sz w:val="24"/>
          <w:szCs w:val="24"/>
        </w:rPr>
        <w:t xml:space="preserve"> </w:t>
      </w:r>
      <w:r w:rsidRPr="00E3354F">
        <w:rPr>
          <w:rFonts w:ascii="Times New Roman" w:hAnsi="Times New Roman" w:cs="Times New Roman"/>
          <w:sz w:val="24"/>
          <w:szCs w:val="24"/>
        </w:rPr>
        <w:t>рамках сетевого взаимодействия.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lastRenderedPageBreak/>
        <w:t>Стоит учитывать, что в локальных актах могут быть закреплены</w:t>
      </w:r>
      <w:r w:rsidR="007A6F88">
        <w:rPr>
          <w:rFonts w:ascii="Times New Roman" w:hAnsi="Times New Roman" w:cs="Times New Roman"/>
          <w:sz w:val="24"/>
          <w:szCs w:val="24"/>
        </w:rPr>
        <w:t xml:space="preserve"> </w:t>
      </w:r>
      <w:r w:rsidRPr="00E3354F">
        <w:rPr>
          <w:rFonts w:ascii="Times New Roman" w:hAnsi="Times New Roman" w:cs="Times New Roman"/>
          <w:sz w:val="24"/>
          <w:szCs w:val="24"/>
        </w:rPr>
        <w:t>и иные положения, связанные с особенностями обучения в</w:t>
      </w:r>
      <w:r w:rsidR="007B354A">
        <w:rPr>
          <w:rFonts w:ascii="Times New Roman" w:hAnsi="Times New Roman" w:cs="Times New Roman"/>
          <w:sz w:val="24"/>
          <w:szCs w:val="24"/>
        </w:rPr>
        <w:t xml:space="preserve"> </w:t>
      </w:r>
      <w:r w:rsidRPr="00E3354F">
        <w:rPr>
          <w:rFonts w:ascii="Times New Roman" w:hAnsi="Times New Roman" w:cs="Times New Roman"/>
          <w:sz w:val="24"/>
          <w:szCs w:val="24"/>
        </w:rPr>
        <w:t>рамках сетевого взаимодействия, такие как:</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определение ответственных лиц за организацию сетевого</w:t>
      </w:r>
      <w:r w:rsidR="007B354A">
        <w:rPr>
          <w:rFonts w:ascii="Times New Roman" w:hAnsi="Times New Roman" w:cs="Times New Roman"/>
          <w:sz w:val="24"/>
          <w:szCs w:val="24"/>
        </w:rPr>
        <w:t xml:space="preserve"> </w:t>
      </w:r>
      <w:r w:rsidRPr="00E3354F">
        <w:rPr>
          <w:rFonts w:ascii="Times New Roman" w:hAnsi="Times New Roman" w:cs="Times New Roman"/>
          <w:sz w:val="24"/>
          <w:szCs w:val="24"/>
        </w:rPr>
        <w:t>взаимодействия в Учреждении;</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порядок стимулирования труда кадрового состава</w:t>
      </w:r>
      <w:r w:rsidR="007B354A">
        <w:rPr>
          <w:rFonts w:ascii="Times New Roman" w:hAnsi="Times New Roman" w:cs="Times New Roman"/>
          <w:sz w:val="24"/>
          <w:szCs w:val="24"/>
        </w:rPr>
        <w:t xml:space="preserve"> </w:t>
      </w:r>
      <w:r w:rsidRPr="00E3354F">
        <w:rPr>
          <w:rFonts w:ascii="Times New Roman" w:hAnsi="Times New Roman" w:cs="Times New Roman"/>
          <w:sz w:val="24"/>
          <w:szCs w:val="24"/>
        </w:rPr>
        <w:t>Учреждения, участвующего в реализации образовательной</w:t>
      </w:r>
      <w:r w:rsidR="007B354A">
        <w:rPr>
          <w:rFonts w:ascii="Times New Roman" w:hAnsi="Times New Roman" w:cs="Times New Roman"/>
          <w:sz w:val="24"/>
          <w:szCs w:val="24"/>
        </w:rPr>
        <w:t xml:space="preserve"> </w:t>
      </w:r>
      <w:r w:rsidRPr="00E3354F">
        <w:rPr>
          <w:rFonts w:ascii="Times New Roman" w:hAnsi="Times New Roman" w:cs="Times New Roman"/>
          <w:sz w:val="24"/>
          <w:szCs w:val="24"/>
        </w:rPr>
        <w:t>программы в сетевой форме;</w:t>
      </w:r>
    </w:p>
    <w:p w:rsid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предельные величины учебной нагрузки на обучающ</w:t>
      </w:r>
      <w:r w:rsidR="007B354A">
        <w:rPr>
          <w:rFonts w:ascii="Times New Roman" w:hAnsi="Times New Roman" w:cs="Times New Roman"/>
          <w:sz w:val="24"/>
          <w:szCs w:val="24"/>
        </w:rPr>
        <w:t>егося</w:t>
      </w:r>
      <w:r>
        <w:rPr>
          <w:rFonts w:ascii="Times New Roman" w:hAnsi="Times New Roman" w:cs="Times New Roman"/>
          <w:sz w:val="24"/>
          <w:szCs w:val="24"/>
        </w:rPr>
        <w:t>, также иные вопро</w:t>
      </w:r>
      <w:r w:rsidRPr="00E3354F">
        <w:rPr>
          <w:rFonts w:ascii="Times New Roman" w:hAnsi="Times New Roman" w:cs="Times New Roman"/>
          <w:sz w:val="24"/>
          <w:szCs w:val="24"/>
        </w:rPr>
        <w:t>сы.</w:t>
      </w:r>
    </w:p>
    <w:p w:rsidR="00E3354F" w:rsidRDefault="00E3354F" w:rsidP="00E3354F">
      <w:pPr>
        <w:spacing w:line="360" w:lineRule="auto"/>
        <w:ind w:firstLine="709"/>
        <w:jc w:val="both"/>
        <w:rPr>
          <w:rFonts w:ascii="Times New Roman" w:hAnsi="Times New Roman" w:cs="Times New Roman"/>
          <w:sz w:val="24"/>
          <w:szCs w:val="24"/>
        </w:rPr>
      </w:pPr>
    </w:p>
    <w:p w:rsidR="00E3354F" w:rsidRPr="005864F0" w:rsidRDefault="00E3354F" w:rsidP="005864F0">
      <w:pPr>
        <w:pStyle w:val="1"/>
        <w:jc w:val="center"/>
        <w:rPr>
          <w:b/>
          <w:color w:val="auto"/>
        </w:rPr>
      </w:pPr>
      <w:bookmarkStart w:id="3" w:name="_Toc21514584"/>
      <w:r w:rsidRPr="005864F0">
        <w:rPr>
          <w:b/>
          <w:color w:val="auto"/>
        </w:rPr>
        <w:t>3. Определение механизмов финансового обеспечения</w:t>
      </w:r>
      <w:bookmarkEnd w:id="3"/>
    </w:p>
    <w:p w:rsidR="00566D4F" w:rsidRDefault="00566D4F" w:rsidP="00E3354F">
      <w:pPr>
        <w:spacing w:line="360" w:lineRule="auto"/>
        <w:ind w:firstLine="709"/>
        <w:jc w:val="both"/>
        <w:rPr>
          <w:rFonts w:ascii="Times New Roman" w:hAnsi="Times New Roman" w:cs="Times New Roman"/>
          <w:sz w:val="24"/>
          <w:szCs w:val="24"/>
        </w:rPr>
      </w:pP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xml:space="preserve">Финансирование сетевого взаимодействия </w:t>
      </w:r>
      <w:r w:rsidR="0050764A">
        <w:rPr>
          <w:rFonts w:ascii="Times New Roman" w:hAnsi="Times New Roman" w:cs="Times New Roman"/>
          <w:sz w:val="24"/>
          <w:szCs w:val="24"/>
        </w:rPr>
        <w:t>в рамках настоящего проекта</w:t>
      </w:r>
      <w:r w:rsidR="00C57A09">
        <w:rPr>
          <w:rFonts w:ascii="Times New Roman" w:hAnsi="Times New Roman" w:cs="Times New Roman"/>
          <w:sz w:val="24"/>
          <w:szCs w:val="24"/>
        </w:rPr>
        <w:t xml:space="preserve"> </w:t>
      </w:r>
      <w:r w:rsidRPr="00E3354F">
        <w:rPr>
          <w:rFonts w:ascii="Times New Roman" w:hAnsi="Times New Roman" w:cs="Times New Roman"/>
          <w:sz w:val="24"/>
          <w:szCs w:val="24"/>
        </w:rPr>
        <w:t>осуществляться за счет:</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собственных ресурсов Учреждения без выделения</w:t>
      </w:r>
      <w:r w:rsidR="00C57A09">
        <w:rPr>
          <w:rFonts w:ascii="Times New Roman" w:hAnsi="Times New Roman" w:cs="Times New Roman"/>
          <w:sz w:val="24"/>
          <w:szCs w:val="24"/>
        </w:rPr>
        <w:t xml:space="preserve"> </w:t>
      </w:r>
      <w:r w:rsidRPr="00E3354F">
        <w:rPr>
          <w:rFonts w:ascii="Times New Roman" w:hAnsi="Times New Roman" w:cs="Times New Roman"/>
          <w:sz w:val="24"/>
          <w:szCs w:val="24"/>
        </w:rPr>
        <w:t xml:space="preserve">дополнительного финансирования, </w:t>
      </w:r>
      <w:r w:rsidR="0050764A">
        <w:rPr>
          <w:rFonts w:ascii="Times New Roman" w:hAnsi="Times New Roman" w:cs="Times New Roman"/>
          <w:sz w:val="24"/>
          <w:szCs w:val="24"/>
        </w:rPr>
        <w:t>поскольку</w:t>
      </w:r>
      <w:r w:rsidR="00C57A09">
        <w:rPr>
          <w:rFonts w:ascii="Times New Roman" w:hAnsi="Times New Roman" w:cs="Times New Roman"/>
          <w:sz w:val="24"/>
          <w:szCs w:val="24"/>
        </w:rPr>
        <w:t xml:space="preserve"> </w:t>
      </w:r>
      <w:r w:rsidRPr="00E3354F">
        <w:rPr>
          <w:rFonts w:ascii="Times New Roman" w:hAnsi="Times New Roman" w:cs="Times New Roman"/>
          <w:sz w:val="24"/>
          <w:szCs w:val="24"/>
        </w:rPr>
        <w:t>образовательная программа реализуется в сетевой форме на</w:t>
      </w:r>
      <w:r w:rsidR="00C57A09">
        <w:rPr>
          <w:rFonts w:ascii="Times New Roman" w:hAnsi="Times New Roman" w:cs="Times New Roman"/>
          <w:sz w:val="24"/>
          <w:szCs w:val="24"/>
        </w:rPr>
        <w:t xml:space="preserve"> </w:t>
      </w:r>
      <w:r w:rsidRPr="00E3354F">
        <w:rPr>
          <w:rFonts w:ascii="Times New Roman" w:hAnsi="Times New Roman" w:cs="Times New Roman"/>
          <w:sz w:val="24"/>
          <w:szCs w:val="24"/>
        </w:rPr>
        <w:t>взаимовыгодных условиях для сторон;</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собственных средств Учреждения, получаемых в рамках</w:t>
      </w:r>
      <w:r w:rsidR="00C57A09">
        <w:rPr>
          <w:rFonts w:ascii="Times New Roman" w:hAnsi="Times New Roman" w:cs="Times New Roman"/>
          <w:sz w:val="24"/>
          <w:szCs w:val="24"/>
        </w:rPr>
        <w:t xml:space="preserve"> </w:t>
      </w:r>
      <w:r w:rsidRPr="00E3354F">
        <w:rPr>
          <w:rFonts w:ascii="Times New Roman" w:hAnsi="Times New Roman" w:cs="Times New Roman"/>
          <w:sz w:val="24"/>
          <w:szCs w:val="24"/>
        </w:rPr>
        <w:t>выполнения государств</w:t>
      </w:r>
      <w:r w:rsidR="0050764A">
        <w:rPr>
          <w:rFonts w:ascii="Times New Roman" w:hAnsi="Times New Roman" w:cs="Times New Roman"/>
          <w:sz w:val="24"/>
          <w:szCs w:val="24"/>
        </w:rPr>
        <w:t xml:space="preserve">енного (муниципального) задания. В данном случае финансирование осуществляется по схеме проекта ПФДО, когда с сертификата каждого учащегося списывается определённая сумма за каждый модуль программы. </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При этом условия финансирования сетевого взаимодействия</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на основании</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договора о сотрудничестве или договора о сетевом</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взаимодействии между Учреждением и организацией-партнером.</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По результатам определения механизмов финансового</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обеспечения и подготовки всех внутренних локальных актов</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Учреждением проводится работа по достижению соглашения</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о взаимодействии с организацией-партнером и разработка</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совместных образовательных программ.</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Для организации совместной деятельности между</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Учреждением и организацией-партнером заключается договор</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о сотрудничестве или договор о сетевом взаимодействии.</w:t>
      </w:r>
    </w:p>
    <w:p w:rsidR="002F6231" w:rsidRDefault="00E3354F" w:rsidP="002F6231">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lastRenderedPageBreak/>
        <w:t>При этом договор может быть оформлен уже на стадии</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разработки сетевой образовательной программы, что позволит</w:t>
      </w:r>
      <w:r w:rsidR="002F6231">
        <w:rPr>
          <w:rFonts w:ascii="Times New Roman" w:hAnsi="Times New Roman" w:cs="Times New Roman"/>
          <w:sz w:val="24"/>
          <w:szCs w:val="24"/>
        </w:rPr>
        <w:t xml:space="preserve"> </w:t>
      </w:r>
      <w:r w:rsidRPr="00E3354F">
        <w:rPr>
          <w:rFonts w:ascii="Times New Roman" w:hAnsi="Times New Roman" w:cs="Times New Roman"/>
          <w:sz w:val="24"/>
          <w:szCs w:val="24"/>
        </w:rPr>
        <w:t>более полно учесть ресурсный вклад каждой из организаций.</w:t>
      </w:r>
      <w:r w:rsidR="002F6231">
        <w:rPr>
          <w:rFonts w:ascii="Times New Roman" w:hAnsi="Times New Roman" w:cs="Times New Roman"/>
          <w:sz w:val="24"/>
          <w:szCs w:val="24"/>
        </w:rPr>
        <w:t xml:space="preserve"> </w:t>
      </w:r>
    </w:p>
    <w:p w:rsidR="002F6231" w:rsidRDefault="002F6231" w:rsidP="002F62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настоящего проекта дополнительные финансовые затраты не требуются. </w:t>
      </w:r>
      <w:r w:rsidR="00452673">
        <w:rPr>
          <w:rFonts w:ascii="Times New Roman" w:hAnsi="Times New Roman" w:cs="Times New Roman"/>
          <w:sz w:val="24"/>
          <w:szCs w:val="24"/>
        </w:rPr>
        <w:t xml:space="preserve">Со стороны Центра «Молодые таланты» </w:t>
      </w:r>
      <w:r w:rsidR="00013ACA">
        <w:rPr>
          <w:rFonts w:ascii="Times New Roman" w:hAnsi="Times New Roman" w:cs="Times New Roman"/>
          <w:sz w:val="24"/>
          <w:szCs w:val="24"/>
        </w:rPr>
        <w:t xml:space="preserve">финансовые затраты заложены в педагогическую деятельность педагога. Со стороны </w:t>
      </w:r>
      <w:r w:rsidR="004D1926" w:rsidRPr="004D1926">
        <w:rPr>
          <w:rFonts w:ascii="Times New Roman" w:hAnsi="Times New Roman" w:cs="Times New Roman"/>
          <w:sz w:val="24"/>
          <w:szCs w:val="24"/>
        </w:rPr>
        <w:t>Рыбинск</w:t>
      </w:r>
      <w:r w:rsidR="004D1926">
        <w:rPr>
          <w:rFonts w:ascii="Times New Roman" w:hAnsi="Times New Roman" w:cs="Times New Roman"/>
          <w:sz w:val="24"/>
          <w:szCs w:val="24"/>
        </w:rPr>
        <w:t>ого</w:t>
      </w:r>
      <w:r w:rsidR="004D1926" w:rsidRPr="004D1926">
        <w:rPr>
          <w:rFonts w:ascii="Times New Roman" w:hAnsi="Times New Roman" w:cs="Times New Roman"/>
          <w:sz w:val="24"/>
          <w:szCs w:val="24"/>
        </w:rPr>
        <w:t xml:space="preserve"> колледж</w:t>
      </w:r>
      <w:r w:rsidR="004D1926">
        <w:rPr>
          <w:rFonts w:ascii="Times New Roman" w:hAnsi="Times New Roman" w:cs="Times New Roman"/>
          <w:sz w:val="24"/>
          <w:szCs w:val="24"/>
        </w:rPr>
        <w:t xml:space="preserve">а </w:t>
      </w:r>
      <w:proofErr w:type="spellStart"/>
      <w:r w:rsidR="004D1926">
        <w:rPr>
          <w:rFonts w:ascii="Times New Roman" w:hAnsi="Times New Roman" w:cs="Times New Roman"/>
          <w:sz w:val="24"/>
          <w:szCs w:val="24"/>
        </w:rPr>
        <w:t>МУБиНТ</w:t>
      </w:r>
      <w:proofErr w:type="spellEnd"/>
      <w:r w:rsidR="004D1926">
        <w:rPr>
          <w:rFonts w:ascii="Times New Roman" w:hAnsi="Times New Roman" w:cs="Times New Roman"/>
          <w:sz w:val="24"/>
          <w:szCs w:val="24"/>
        </w:rPr>
        <w:t xml:space="preserve"> </w:t>
      </w:r>
      <w:r w:rsidR="00902FDE">
        <w:rPr>
          <w:rFonts w:ascii="Times New Roman" w:hAnsi="Times New Roman" w:cs="Times New Roman"/>
          <w:sz w:val="24"/>
          <w:szCs w:val="24"/>
        </w:rPr>
        <w:t xml:space="preserve">затраты также связаны с плановой нагрузкой на преподавательский состав и дополнительных финансовых вложений не требуют. </w:t>
      </w:r>
    </w:p>
    <w:p w:rsidR="00E3354F" w:rsidRPr="005864F0" w:rsidRDefault="00E3354F" w:rsidP="005864F0">
      <w:pPr>
        <w:pStyle w:val="1"/>
        <w:jc w:val="center"/>
        <w:rPr>
          <w:b/>
          <w:color w:val="auto"/>
        </w:rPr>
      </w:pPr>
      <w:bookmarkStart w:id="4" w:name="_Toc21514585"/>
      <w:r w:rsidRPr="005864F0">
        <w:rPr>
          <w:b/>
          <w:color w:val="auto"/>
        </w:rPr>
        <w:t>4. Договор о сетевом взаимодействии</w:t>
      </w:r>
      <w:bookmarkEnd w:id="4"/>
    </w:p>
    <w:p w:rsidR="00566D4F" w:rsidRDefault="00566D4F" w:rsidP="00E3354F">
      <w:pPr>
        <w:spacing w:line="360" w:lineRule="auto"/>
        <w:ind w:firstLine="709"/>
        <w:jc w:val="both"/>
        <w:rPr>
          <w:rFonts w:ascii="Times New Roman" w:hAnsi="Times New Roman" w:cs="Times New Roman"/>
          <w:sz w:val="24"/>
          <w:szCs w:val="24"/>
        </w:rPr>
      </w:pP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В соответствии с п. 2 ст.15 Федерального закона от 29.12.2012</w:t>
      </w:r>
      <w:r w:rsidR="003829C7">
        <w:rPr>
          <w:rFonts w:ascii="Times New Roman" w:hAnsi="Times New Roman" w:cs="Times New Roman"/>
          <w:sz w:val="24"/>
          <w:szCs w:val="24"/>
        </w:rPr>
        <w:t xml:space="preserve"> </w:t>
      </w:r>
      <w:r w:rsidRPr="00E3354F">
        <w:rPr>
          <w:rFonts w:ascii="Times New Roman" w:hAnsi="Times New Roman" w:cs="Times New Roman"/>
          <w:sz w:val="24"/>
          <w:szCs w:val="24"/>
        </w:rPr>
        <w:t>№ 273-ФЗ «Об образовании в Российской Федерации»</w:t>
      </w:r>
      <w:r w:rsidR="003829C7">
        <w:rPr>
          <w:rFonts w:ascii="Times New Roman" w:hAnsi="Times New Roman" w:cs="Times New Roman"/>
          <w:sz w:val="24"/>
          <w:szCs w:val="24"/>
        </w:rPr>
        <w:t xml:space="preserve"> </w:t>
      </w:r>
      <w:r w:rsidRPr="00E3354F">
        <w:rPr>
          <w:rFonts w:ascii="Times New Roman" w:hAnsi="Times New Roman" w:cs="Times New Roman"/>
          <w:sz w:val="24"/>
          <w:szCs w:val="24"/>
        </w:rPr>
        <w:t>реализация образовательных программ в сетевой форме</w:t>
      </w:r>
      <w:r w:rsidR="003829C7">
        <w:rPr>
          <w:rFonts w:ascii="Times New Roman" w:hAnsi="Times New Roman" w:cs="Times New Roman"/>
          <w:sz w:val="24"/>
          <w:szCs w:val="24"/>
        </w:rPr>
        <w:t xml:space="preserve"> </w:t>
      </w:r>
      <w:r w:rsidRPr="00E3354F">
        <w:rPr>
          <w:rFonts w:ascii="Times New Roman" w:hAnsi="Times New Roman" w:cs="Times New Roman"/>
          <w:sz w:val="24"/>
          <w:szCs w:val="24"/>
        </w:rPr>
        <w:t>осуществляется на основании договора между организациями,</w:t>
      </w:r>
      <w:r w:rsidR="003829C7">
        <w:rPr>
          <w:rFonts w:ascii="Times New Roman" w:hAnsi="Times New Roman" w:cs="Times New Roman"/>
          <w:sz w:val="24"/>
          <w:szCs w:val="24"/>
        </w:rPr>
        <w:t xml:space="preserve"> </w:t>
      </w:r>
      <w:r w:rsidRPr="00E3354F">
        <w:rPr>
          <w:rFonts w:ascii="Times New Roman" w:hAnsi="Times New Roman" w:cs="Times New Roman"/>
          <w:sz w:val="24"/>
          <w:szCs w:val="24"/>
        </w:rPr>
        <w:t>в котором закрепляются принципы взаимодействия,</w:t>
      </w:r>
      <w:r w:rsidR="003829C7">
        <w:rPr>
          <w:rFonts w:ascii="Times New Roman" w:hAnsi="Times New Roman" w:cs="Times New Roman"/>
          <w:sz w:val="24"/>
          <w:szCs w:val="24"/>
        </w:rPr>
        <w:t xml:space="preserve"> </w:t>
      </w:r>
      <w:r w:rsidRPr="00E3354F">
        <w:rPr>
          <w:rFonts w:ascii="Times New Roman" w:hAnsi="Times New Roman" w:cs="Times New Roman"/>
          <w:sz w:val="24"/>
          <w:szCs w:val="24"/>
        </w:rPr>
        <w:t>включающие в себя: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требования к образовательному процессу;</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требования к материально-техническому обеспечению;</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требования к способу реализации сетевого взаимодействия.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При этом законом определен</w:t>
      </w:r>
      <w:r>
        <w:rPr>
          <w:rFonts w:ascii="Times New Roman" w:hAnsi="Times New Roman" w:cs="Times New Roman"/>
          <w:sz w:val="24"/>
          <w:szCs w:val="24"/>
        </w:rPr>
        <w:t>о, что в договоре о сетевой фор</w:t>
      </w:r>
      <w:r w:rsidRPr="00E3354F">
        <w:rPr>
          <w:rFonts w:ascii="Times New Roman" w:hAnsi="Times New Roman" w:cs="Times New Roman"/>
          <w:sz w:val="24"/>
          <w:szCs w:val="24"/>
        </w:rPr>
        <w:t>ме реализации образовател</w:t>
      </w:r>
      <w:r w:rsidR="003829C7">
        <w:rPr>
          <w:rFonts w:ascii="Times New Roman" w:hAnsi="Times New Roman" w:cs="Times New Roman"/>
          <w:sz w:val="24"/>
          <w:szCs w:val="24"/>
        </w:rPr>
        <w:t>ьных программ обязательно указы</w:t>
      </w:r>
      <w:r w:rsidRPr="00E3354F">
        <w:rPr>
          <w:rFonts w:ascii="Times New Roman" w:hAnsi="Times New Roman" w:cs="Times New Roman"/>
          <w:sz w:val="24"/>
          <w:szCs w:val="24"/>
        </w:rPr>
        <w:t>ваются: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вид, уровень и (или) нап</w:t>
      </w:r>
      <w:r w:rsidR="00FB2304">
        <w:rPr>
          <w:rFonts w:ascii="Times New Roman" w:hAnsi="Times New Roman" w:cs="Times New Roman"/>
          <w:sz w:val="24"/>
          <w:szCs w:val="24"/>
        </w:rPr>
        <w:t>равленность образовательной про</w:t>
      </w:r>
      <w:r w:rsidRPr="00E3354F">
        <w:rPr>
          <w:rFonts w:ascii="Times New Roman" w:hAnsi="Times New Roman" w:cs="Times New Roman"/>
          <w:sz w:val="24"/>
          <w:szCs w:val="24"/>
        </w:rPr>
        <w:t>граммы (части образовательной программы определенного</w:t>
      </w:r>
      <w:r w:rsidR="00FB2304">
        <w:rPr>
          <w:rFonts w:ascii="Times New Roman" w:hAnsi="Times New Roman" w:cs="Times New Roman"/>
          <w:sz w:val="24"/>
          <w:szCs w:val="24"/>
        </w:rPr>
        <w:t xml:space="preserve"> </w:t>
      </w:r>
      <w:r w:rsidRPr="00E3354F">
        <w:rPr>
          <w:rFonts w:ascii="Times New Roman" w:hAnsi="Times New Roman" w:cs="Times New Roman"/>
          <w:sz w:val="24"/>
          <w:szCs w:val="24"/>
        </w:rPr>
        <w:t>уровня, вида и направленн</w:t>
      </w:r>
      <w:r w:rsidR="00FB2304">
        <w:rPr>
          <w:rFonts w:ascii="Times New Roman" w:hAnsi="Times New Roman" w:cs="Times New Roman"/>
          <w:sz w:val="24"/>
          <w:szCs w:val="24"/>
        </w:rPr>
        <w:t>ости), реализуемой с использова</w:t>
      </w:r>
      <w:r w:rsidRPr="00E3354F">
        <w:rPr>
          <w:rFonts w:ascii="Times New Roman" w:hAnsi="Times New Roman" w:cs="Times New Roman"/>
          <w:sz w:val="24"/>
          <w:szCs w:val="24"/>
        </w:rPr>
        <w:t>нием сетевой формы;</w:t>
      </w:r>
    </w:p>
    <w:p w:rsidR="00FB2304" w:rsidRDefault="00E3354F" w:rsidP="00FB2304">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статус обучающихся в орг</w:t>
      </w:r>
      <w:r w:rsidR="00FB2304">
        <w:rPr>
          <w:rFonts w:ascii="Times New Roman" w:hAnsi="Times New Roman" w:cs="Times New Roman"/>
          <w:sz w:val="24"/>
          <w:szCs w:val="24"/>
        </w:rPr>
        <w:t>анизациях, правила приема на об</w:t>
      </w:r>
      <w:r w:rsidRPr="00E3354F">
        <w:rPr>
          <w:rFonts w:ascii="Times New Roman" w:hAnsi="Times New Roman" w:cs="Times New Roman"/>
          <w:sz w:val="24"/>
          <w:szCs w:val="24"/>
        </w:rPr>
        <w:t>учение по образователь</w:t>
      </w:r>
      <w:r w:rsidR="00FB2304">
        <w:rPr>
          <w:rFonts w:ascii="Times New Roman" w:hAnsi="Times New Roman" w:cs="Times New Roman"/>
          <w:sz w:val="24"/>
          <w:szCs w:val="24"/>
        </w:rPr>
        <w:t>ной программе, реализуемой с ис</w:t>
      </w:r>
      <w:r w:rsidRPr="00E3354F">
        <w:rPr>
          <w:rFonts w:ascii="Times New Roman" w:hAnsi="Times New Roman" w:cs="Times New Roman"/>
          <w:sz w:val="24"/>
          <w:szCs w:val="24"/>
        </w:rPr>
        <w:t>пользованием сетевой ф</w:t>
      </w:r>
      <w:r w:rsidR="00FB2304">
        <w:rPr>
          <w:rFonts w:ascii="Times New Roman" w:hAnsi="Times New Roman" w:cs="Times New Roman"/>
          <w:sz w:val="24"/>
          <w:szCs w:val="24"/>
        </w:rPr>
        <w:t xml:space="preserve">ормы; </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условия и порядок осуще</w:t>
      </w:r>
      <w:r w:rsidR="00FB2304">
        <w:rPr>
          <w:rFonts w:ascii="Times New Roman" w:hAnsi="Times New Roman" w:cs="Times New Roman"/>
          <w:sz w:val="24"/>
          <w:szCs w:val="24"/>
        </w:rPr>
        <w:t>ствления образовательной дея</w:t>
      </w:r>
      <w:r w:rsidRPr="00E3354F">
        <w:rPr>
          <w:rFonts w:ascii="Times New Roman" w:hAnsi="Times New Roman" w:cs="Times New Roman"/>
          <w:sz w:val="24"/>
          <w:szCs w:val="24"/>
        </w:rPr>
        <w:t>тельности по образовательной программе, реализуемой</w:t>
      </w:r>
      <w:r w:rsidR="00FB2304">
        <w:rPr>
          <w:rFonts w:ascii="Times New Roman" w:hAnsi="Times New Roman" w:cs="Times New Roman"/>
          <w:sz w:val="24"/>
          <w:szCs w:val="24"/>
        </w:rPr>
        <w:t xml:space="preserve"> </w:t>
      </w:r>
      <w:r w:rsidRPr="00E3354F">
        <w:rPr>
          <w:rFonts w:ascii="Times New Roman" w:hAnsi="Times New Roman" w:cs="Times New Roman"/>
          <w:sz w:val="24"/>
          <w:szCs w:val="24"/>
        </w:rPr>
        <w:t>посредством сетевой формы, в том числе распределение</w:t>
      </w:r>
      <w:r w:rsidR="00FB2304">
        <w:rPr>
          <w:rFonts w:ascii="Times New Roman" w:hAnsi="Times New Roman" w:cs="Times New Roman"/>
          <w:sz w:val="24"/>
          <w:szCs w:val="24"/>
        </w:rPr>
        <w:t xml:space="preserve"> </w:t>
      </w:r>
      <w:r w:rsidRPr="00E3354F">
        <w:rPr>
          <w:rFonts w:ascii="Times New Roman" w:hAnsi="Times New Roman" w:cs="Times New Roman"/>
          <w:sz w:val="24"/>
          <w:szCs w:val="24"/>
        </w:rPr>
        <w:t>обязанностей между организациями; порядок реализации</w:t>
      </w:r>
      <w:r w:rsidR="00FB2304">
        <w:rPr>
          <w:rFonts w:ascii="Times New Roman" w:hAnsi="Times New Roman" w:cs="Times New Roman"/>
          <w:sz w:val="24"/>
          <w:szCs w:val="24"/>
        </w:rPr>
        <w:t xml:space="preserve"> </w:t>
      </w:r>
      <w:r w:rsidRPr="00E3354F">
        <w:rPr>
          <w:rFonts w:ascii="Times New Roman" w:hAnsi="Times New Roman" w:cs="Times New Roman"/>
          <w:sz w:val="24"/>
          <w:szCs w:val="24"/>
        </w:rPr>
        <w:t>образовательной программы</w:t>
      </w:r>
      <w:r w:rsidR="00FB2304">
        <w:rPr>
          <w:rFonts w:ascii="Times New Roman" w:hAnsi="Times New Roman" w:cs="Times New Roman"/>
          <w:sz w:val="24"/>
          <w:szCs w:val="24"/>
        </w:rPr>
        <w:t>, характер и объем ресурсов, ис</w:t>
      </w:r>
      <w:r w:rsidRPr="00E3354F">
        <w:rPr>
          <w:rFonts w:ascii="Times New Roman" w:hAnsi="Times New Roman" w:cs="Times New Roman"/>
          <w:sz w:val="24"/>
          <w:szCs w:val="24"/>
        </w:rPr>
        <w:t>пользуемых каждой орг</w:t>
      </w:r>
      <w:r w:rsidR="00FB2304">
        <w:rPr>
          <w:rFonts w:ascii="Times New Roman" w:hAnsi="Times New Roman" w:cs="Times New Roman"/>
          <w:sz w:val="24"/>
          <w:szCs w:val="24"/>
        </w:rPr>
        <w:t>анизацией, реализующей образова</w:t>
      </w:r>
      <w:r w:rsidRPr="00E3354F">
        <w:rPr>
          <w:rFonts w:ascii="Times New Roman" w:hAnsi="Times New Roman" w:cs="Times New Roman"/>
          <w:sz w:val="24"/>
          <w:szCs w:val="24"/>
        </w:rPr>
        <w:t>тельные программы посредством сетевой формы;</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срок действия договора,</w:t>
      </w:r>
      <w:r w:rsidR="00FB2304">
        <w:rPr>
          <w:rFonts w:ascii="Times New Roman" w:hAnsi="Times New Roman" w:cs="Times New Roman"/>
          <w:sz w:val="24"/>
          <w:szCs w:val="24"/>
        </w:rPr>
        <w:t xml:space="preserve"> порядок его изменения и прекра</w:t>
      </w:r>
      <w:r w:rsidRPr="00E3354F">
        <w:rPr>
          <w:rFonts w:ascii="Times New Roman" w:hAnsi="Times New Roman" w:cs="Times New Roman"/>
          <w:sz w:val="24"/>
          <w:szCs w:val="24"/>
        </w:rPr>
        <w:t>щения.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lastRenderedPageBreak/>
        <w:t>Также организации могут в рамках договора и дополнительных</w:t>
      </w:r>
      <w:r w:rsidR="00FB2304">
        <w:rPr>
          <w:rFonts w:ascii="Times New Roman" w:hAnsi="Times New Roman" w:cs="Times New Roman"/>
          <w:sz w:val="24"/>
          <w:szCs w:val="24"/>
        </w:rPr>
        <w:t xml:space="preserve"> </w:t>
      </w:r>
      <w:r w:rsidRPr="00E3354F">
        <w:rPr>
          <w:rFonts w:ascii="Times New Roman" w:hAnsi="Times New Roman" w:cs="Times New Roman"/>
          <w:sz w:val="24"/>
          <w:szCs w:val="24"/>
        </w:rPr>
        <w:t>соглашений к нему урегули</w:t>
      </w:r>
      <w:r w:rsidR="00FB2304">
        <w:rPr>
          <w:rFonts w:ascii="Times New Roman" w:hAnsi="Times New Roman" w:cs="Times New Roman"/>
          <w:sz w:val="24"/>
          <w:szCs w:val="24"/>
        </w:rPr>
        <w:t>ровать другие вопросы, возникаю</w:t>
      </w:r>
      <w:r w:rsidRPr="00E3354F">
        <w:rPr>
          <w:rFonts w:ascii="Times New Roman" w:hAnsi="Times New Roman" w:cs="Times New Roman"/>
          <w:sz w:val="24"/>
          <w:szCs w:val="24"/>
        </w:rPr>
        <w:t>щие в рамках сетевого взаимодействия.</w:t>
      </w:r>
    </w:p>
    <w:p w:rsidR="00E3354F" w:rsidRPr="00E3354F" w:rsidRDefault="00FB2304" w:rsidP="00E3354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E3354F" w:rsidRPr="00E3354F">
        <w:rPr>
          <w:rFonts w:ascii="Times New Roman" w:hAnsi="Times New Roman" w:cs="Times New Roman"/>
          <w:sz w:val="24"/>
          <w:szCs w:val="24"/>
        </w:rPr>
        <w:t>Приложени</w:t>
      </w:r>
      <w:r>
        <w:rPr>
          <w:rFonts w:ascii="Times New Roman" w:hAnsi="Times New Roman" w:cs="Times New Roman"/>
          <w:sz w:val="24"/>
          <w:szCs w:val="24"/>
        </w:rPr>
        <w:t>и</w:t>
      </w:r>
      <w:r w:rsidR="00E3354F" w:rsidRPr="00E3354F">
        <w:rPr>
          <w:rFonts w:ascii="Times New Roman" w:hAnsi="Times New Roman" w:cs="Times New Roman"/>
          <w:sz w:val="24"/>
          <w:szCs w:val="24"/>
        </w:rPr>
        <w:t xml:space="preserve"> 2 </w:t>
      </w:r>
      <w:r>
        <w:rPr>
          <w:rFonts w:ascii="Times New Roman" w:hAnsi="Times New Roman" w:cs="Times New Roman"/>
          <w:sz w:val="24"/>
          <w:szCs w:val="24"/>
        </w:rPr>
        <w:t>приведен п</w:t>
      </w:r>
      <w:r w:rsidR="00E3354F" w:rsidRPr="00E3354F">
        <w:rPr>
          <w:rFonts w:ascii="Times New Roman" w:hAnsi="Times New Roman" w:cs="Times New Roman"/>
          <w:sz w:val="24"/>
          <w:szCs w:val="24"/>
        </w:rPr>
        <w:t>римерны</w:t>
      </w:r>
      <w:r>
        <w:rPr>
          <w:rFonts w:ascii="Times New Roman" w:hAnsi="Times New Roman" w:cs="Times New Roman"/>
          <w:sz w:val="24"/>
          <w:szCs w:val="24"/>
        </w:rPr>
        <w:t>й договор о сетевой форме реали</w:t>
      </w:r>
      <w:r w:rsidR="00E3354F" w:rsidRPr="00E3354F">
        <w:rPr>
          <w:rFonts w:ascii="Times New Roman" w:hAnsi="Times New Roman" w:cs="Times New Roman"/>
          <w:sz w:val="24"/>
          <w:szCs w:val="24"/>
        </w:rPr>
        <w:t>зации образовательной программы</w:t>
      </w:r>
      <w:r>
        <w:rPr>
          <w:rFonts w:ascii="Times New Roman" w:hAnsi="Times New Roman" w:cs="Times New Roman"/>
          <w:sz w:val="24"/>
          <w:szCs w:val="24"/>
        </w:rPr>
        <w:t xml:space="preserve">. </w:t>
      </w:r>
    </w:p>
    <w:p w:rsidR="0005767F" w:rsidRDefault="0005767F" w:rsidP="00FB2304">
      <w:pPr>
        <w:spacing w:line="360" w:lineRule="auto"/>
        <w:ind w:firstLine="709"/>
        <w:jc w:val="center"/>
        <w:rPr>
          <w:rFonts w:ascii="Times New Roman" w:hAnsi="Times New Roman" w:cs="Times New Roman"/>
          <w:b/>
          <w:bCs/>
          <w:sz w:val="24"/>
          <w:szCs w:val="24"/>
        </w:rPr>
      </w:pPr>
    </w:p>
    <w:p w:rsidR="00E3354F" w:rsidRPr="00E3354F" w:rsidRDefault="00E3354F" w:rsidP="00FB2304">
      <w:pPr>
        <w:spacing w:line="360" w:lineRule="auto"/>
        <w:ind w:firstLine="709"/>
        <w:jc w:val="center"/>
        <w:rPr>
          <w:rFonts w:ascii="Times New Roman" w:hAnsi="Times New Roman" w:cs="Times New Roman"/>
          <w:b/>
          <w:bCs/>
          <w:sz w:val="24"/>
          <w:szCs w:val="24"/>
        </w:rPr>
      </w:pPr>
      <w:r w:rsidRPr="00E3354F">
        <w:rPr>
          <w:rFonts w:ascii="Times New Roman" w:hAnsi="Times New Roman" w:cs="Times New Roman"/>
          <w:b/>
          <w:bCs/>
          <w:sz w:val="24"/>
          <w:szCs w:val="24"/>
        </w:rPr>
        <w:t>Этап реализации сетевого взаимодействия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На данном этапе Учреждение совместно с организацией-партнером приступает к реализации совместных</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образовательных программ, проводят учет результатов</w:t>
      </w:r>
      <w:r>
        <w:rPr>
          <w:rFonts w:ascii="Times New Roman" w:hAnsi="Times New Roman" w:cs="Times New Roman"/>
          <w:sz w:val="24"/>
          <w:szCs w:val="24"/>
        </w:rPr>
        <w:t xml:space="preserve"> </w:t>
      </w:r>
      <w:r w:rsidRPr="00E3354F">
        <w:rPr>
          <w:rFonts w:ascii="Times New Roman" w:hAnsi="Times New Roman" w:cs="Times New Roman"/>
          <w:sz w:val="24"/>
          <w:szCs w:val="24"/>
        </w:rPr>
        <w:t>текущего контроля успеваемости, проводят промежуточную и</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итоговую аттестации обучающихся. По результатам окончания</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совместной образовательной программы проводится оценка</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эффективности данного взаимодействия.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Также на данном этапе при необходимости производятся:</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выдача обучающимся документов о прохождении обучения</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освоения соответствующей образовательной программы в</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сетевой форме;</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отчет и подписание актов о выполнении условий договора о</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реализации соответствующей образовательной программы</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в сетевой форме;</w:t>
      </w:r>
    </w:p>
    <w:p w:rsidR="00E3354F" w:rsidRP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взаиморасчеты сторон по договору о реализации</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соответствующей образовательной программы в сетевой</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форме;</w:t>
      </w:r>
    </w:p>
    <w:p w:rsidR="00E3354F" w:rsidRDefault="00E3354F" w:rsidP="00E3354F">
      <w:pPr>
        <w:spacing w:line="360" w:lineRule="auto"/>
        <w:ind w:firstLine="709"/>
        <w:jc w:val="both"/>
        <w:rPr>
          <w:rFonts w:ascii="Times New Roman" w:hAnsi="Times New Roman" w:cs="Times New Roman"/>
          <w:sz w:val="24"/>
          <w:szCs w:val="24"/>
        </w:rPr>
      </w:pPr>
      <w:r w:rsidRPr="00E3354F">
        <w:rPr>
          <w:rFonts w:ascii="Times New Roman" w:hAnsi="Times New Roman" w:cs="Times New Roman"/>
          <w:sz w:val="24"/>
          <w:szCs w:val="24"/>
        </w:rPr>
        <w:t>• оценка эффективности реализации образовательных</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программ (курсов, модулей) в рамках сетевого</w:t>
      </w:r>
      <w:r w:rsidR="00B33B6C">
        <w:rPr>
          <w:rFonts w:ascii="Times New Roman" w:hAnsi="Times New Roman" w:cs="Times New Roman"/>
          <w:sz w:val="24"/>
          <w:szCs w:val="24"/>
        </w:rPr>
        <w:t xml:space="preserve"> </w:t>
      </w:r>
      <w:r w:rsidRPr="00E3354F">
        <w:rPr>
          <w:rFonts w:ascii="Times New Roman" w:hAnsi="Times New Roman" w:cs="Times New Roman"/>
          <w:sz w:val="24"/>
          <w:szCs w:val="24"/>
        </w:rPr>
        <w:t>взаимодействия.</w:t>
      </w:r>
    </w:p>
    <w:p w:rsidR="00E3354F" w:rsidRDefault="00E3354F" w:rsidP="00E3354F">
      <w:pPr>
        <w:spacing w:line="360" w:lineRule="auto"/>
        <w:ind w:firstLine="709"/>
        <w:jc w:val="both"/>
        <w:rPr>
          <w:rFonts w:ascii="Times New Roman" w:hAnsi="Times New Roman" w:cs="Times New Roman"/>
          <w:sz w:val="24"/>
          <w:szCs w:val="24"/>
        </w:rPr>
      </w:pPr>
    </w:p>
    <w:p w:rsidR="00E3354F" w:rsidRDefault="00E3354F">
      <w:pPr>
        <w:rPr>
          <w:rFonts w:ascii="Times New Roman" w:hAnsi="Times New Roman" w:cs="Times New Roman"/>
          <w:sz w:val="24"/>
          <w:szCs w:val="24"/>
        </w:rPr>
      </w:pPr>
      <w:r>
        <w:rPr>
          <w:rFonts w:ascii="Times New Roman" w:hAnsi="Times New Roman" w:cs="Times New Roman"/>
          <w:sz w:val="24"/>
          <w:szCs w:val="24"/>
        </w:rPr>
        <w:br w:type="page"/>
      </w:r>
    </w:p>
    <w:p w:rsidR="00E3354F" w:rsidRDefault="00E3354F" w:rsidP="00E3354F">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3354F" w:rsidRDefault="00E3354F" w:rsidP="00E3354F">
      <w:pPr>
        <w:spacing w:line="360" w:lineRule="auto"/>
        <w:ind w:firstLine="709"/>
        <w:jc w:val="right"/>
        <w:rPr>
          <w:rFonts w:ascii="Times New Roman" w:hAnsi="Times New Roman" w:cs="Times New Roman"/>
          <w:sz w:val="24"/>
          <w:szCs w:val="24"/>
        </w:rPr>
      </w:pPr>
    </w:p>
    <w:p w:rsidR="002D6569" w:rsidRDefault="002D6569" w:rsidP="00E3354F">
      <w:pPr>
        <w:spacing w:line="360" w:lineRule="auto"/>
        <w:ind w:firstLine="709"/>
        <w:jc w:val="right"/>
        <w:rPr>
          <w:rFonts w:ascii="Times New Roman" w:hAnsi="Times New Roman" w:cs="Times New Roman"/>
          <w:sz w:val="24"/>
          <w:szCs w:val="24"/>
        </w:rPr>
      </w:pPr>
    </w:p>
    <w:p w:rsidR="00904442" w:rsidRPr="00904442" w:rsidRDefault="00904442" w:rsidP="00904442">
      <w:pPr>
        <w:spacing w:after="0" w:line="240" w:lineRule="auto"/>
        <w:jc w:val="center"/>
        <w:rPr>
          <w:rFonts w:ascii="Times New Roman" w:eastAsia="Times New Roman" w:hAnsi="Times New Roman" w:cs="Times New Roman"/>
          <w:sz w:val="28"/>
          <w:szCs w:val="28"/>
          <w:lang w:eastAsia="ru-RU"/>
        </w:rPr>
      </w:pPr>
      <w:r w:rsidRPr="00904442">
        <w:rPr>
          <w:rFonts w:ascii="Times New Roman" w:eastAsia="Times New Roman" w:hAnsi="Times New Roman" w:cs="Times New Roman"/>
          <w:sz w:val="28"/>
          <w:szCs w:val="28"/>
          <w:lang w:eastAsia="ru-RU"/>
        </w:rPr>
        <w:t xml:space="preserve">Муниципальное бюджетное учреждение дополнительного образования </w:t>
      </w:r>
    </w:p>
    <w:p w:rsidR="00904442" w:rsidRPr="00904442" w:rsidRDefault="00904442" w:rsidP="00904442">
      <w:pPr>
        <w:spacing w:after="0" w:line="240" w:lineRule="auto"/>
        <w:jc w:val="center"/>
        <w:rPr>
          <w:rFonts w:ascii="Times New Roman" w:eastAsia="Times New Roman" w:hAnsi="Times New Roman" w:cs="Times New Roman"/>
          <w:b/>
          <w:sz w:val="28"/>
          <w:szCs w:val="28"/>
          <w:lang w:eastAsia="ru-RU"/>
        </w:rPr>
      </w:pPr>
      <w:r w:rsidRPr="00904442">
        <w:rPr>
          <w:rFonts w:ascii="Times New Roman" w:eastAsia="Times New Roman" w:hAnsi="Times New Roman" w:cs="Times New Roman"/>
          <w:b/>
          <w:sz w:val="28"/>
          <w:szCs w:val="28"/>
          <w:lang w:eastAsia="ru-RU"/>
        </w:rPr>
        <w:t>«Центр «Молодые таланты»</w:t>
      </w:r>
    </w:p>
    <w:p w:rsidR="00904442" w:rsidRPr="00904442" w:rsidRDefault="00904442" w:rsidP="00904442">
      <w:pPr>
        <w:spacing w:after="0" w:line="240" w:lineRule="auto"/>
        <w:jc w:val="center"/>
        <w:rPr>
          <w:rFonts w:ascii="Times New Roman" w:eastAsia="Times New Roman" w:hAnsi="Times New Roman" w:cs="Times New Roman"/>
          <w:b/>
          <w:sz w:val="10"/>
          <w:szCs w:val="10"/>
          <w:lang w:eastAsia="ru-RU"/>
        </w:rPr>
      </w:pPr>
      <w:r w:rsidRPr="00904442">
        <w:rPr>
          <w:rFonts w:ascii="Times New Roman" w:eastAsia="Times New Roman" w:hAnsi="Times New Roman" w:cs="Times New Roman"/>
          <w:b/>
          <w:sz w:val="10"/>
          <w:szCs w:val="10"/>
          <w:lang w:eastAsia="ru-RU"/>
        </w:rPr>
        <w:t>_________________________________________________________________________________________________________________________________________________________________________________________</w:t>
      </w:r>
    </w:p>
    <w:p w:rsidR="00904442" w:rsidRPr="00904442" w:rsidRDefault="00904442" w:rsidP="00904442">
      <w:pPr>
        <w:spacing w:after="0" w:line="240" w:lineRule="auto"/>
        <w:jc w:val="center"/>
        <w:rPr>
          <w:rFonts w:ascii="Times New Roman" w:eastAsia="Times New Roman" w:hAnsi="Times New Roman" w:cs="Times New Roman"/>
          <w:sz w:val="18"/>
          <w:szCs w:val="18"/>
          <w:lang w:eastAsia="ru-RU"/>
        </w:rPr>
      </w:pPr>
      <w:r w:rsidRPr="00904442">
        <w:rPr>
          <w:rFonts w:ascii="Times New Roman" w:eastAsia="Times New Roman" w:hAnsi="Times New Roman" w:cs="Times New Roman"/>
          <w:sz w:val="18"/>
          <w:szCs w:val="18"/>
          <w:lang w:eastAsia="ru-RU"/>
        </w:rPr>
        <w:t xml:space="preserve">Россия, Ярославская область г. Рыбинск, 152935, ул. Моторостроителей, д.21, тел.: (4855) 55-41-42, </w:t>
      </w:r>
      <w:hyperlink r:id="rId8" w:history="1">
        <w:r w:rsidRPr="00904442">
          <w:rPr>
            <w:rFonts w:ascii="Times New Roman" w:eastAsia="Times New Roman" w:hAnsi="Times New Roman" w:cs="Times New Roman"/>
            <w:color w:val="0000FF"/>
            <w:sz w:val="18"/>
            <w:szCs w:val="18"/>
            <w:u w:val="single"/>
            <w:lang w:eastAsia="ru-RU"/>
          </w:rPr>
          <w:t>Е-</w:t>
        </w:r>
        <w:r w:rsidRPr="00904442">
          <w:rPr>
            <w:rFonts w:ascii="Times New Roman" w:eastAsia="Times New Roman" w:hAnsi="Times New Roman" w:cs="Times New Roman"/>
            <w:color w:val="0000FF"/>
            <w:sz w:val="18"/>
            <w:szCs w:val="18"/>
            <w:u w:val="single"/>
            <w:lang w:val="en-US" w:eastAsia="ru-RU"/>
          </w:rPr>
          <w:t>mailmoltal</w:t>
        </w:r>
        <w:r w:rsidRPr="00904442">
          <w:rPr>
            <w:rFonts w:ascii="Times New Roman" w:eastAsia="Times New Roman" w:hAnsi="Times New Roman" w:cs="Times New Roman"/>
            <w:color w:val="0000FF"/>
            <w:sz w:val="18"/>
            <w:szCs w:val="18"/>
            <w:u w:val="single"/>
            <w:lang w:eastAsia="ru-RU"/>
          </w:rPr>
          <w:t>@</w:t>
        </w:r>
        <w:r w:rsidRPr="00904442">
          <w:rPr>
            <w:rFonts w:ascii="Times New Roman" w:eastAsia="Times New Roman" w:hAnsi="Times New Roman" w:cs="Times New Roman"/>
            <w:color w:val="0000FF"/>
            <w:sz w:val="18"/>
            <w:szCs w:val="18"/>
            <w:u w:val="single"/>
            <w:lang w:val="en-US" w:eastAsia="ru-RU"/>
          </w:rPr>
          <w:t>mail</w:t>
        </w:r>
        <w:r w:rsidRPr="00904442">
          <w:rPr>
            <w:rFonts w:ascii="Times New Roman" w:eastAsia="Times New Roman" w:hAnsi="Times New Roman" w:cs="Times New Roman"/>
            <w:color w:val="0000FF"/>
            <w:sz w:val="18"/>
            <w:szCs w:val="18"/>
            <w:u w:val="single"/>
            <w:lang w:eastAsia="ru-RU"/>
          </w:rPr>
          <w:t>.</w:t>
        </w:r>
        <w:proofErr w:type="spellStart"/>
        <w:r w:rsidRPr="00904442">
          <w:rPr>
            <w:rFonts w:ascii="Times New Roman" w:eastAsia="Times New Roman" w:hAnsi="Times New Roman" w:cs="Times New Roman"/>
            <w:color w:val="0000FF"/>
            <w:sz w:val="18"/>
            <w:szCs w:val="18"/>
            <w:u w:val="single"/>
            <w:lang w:val="en-US" w:eastAsia="ru-RU"/>
          </w:rPr>
          <w:t>ru</w:t>
        </w:r>
        <w:proofErr w:type="spellEnd"/>
      </w:hyperlink>
    </w:p>
    <w:p w:rsidR="00904442" w:rsidRPr="00904442" w:rsidRDefault="00904442" w:rsidP="00904442">
      <w:pPr>
        <w:spacing w:after="0" w:line="240" w:lineRule="auto"/>
        <w:jc w:val="center"/>
        <w:rPr>
          <w:rFonts w:ascii="Times New Roman" w:eastAsia="Times New Roman" w:hAnsi="Times New Roman" w:cs="Times New Roman"/>
          <w:b/>
          <w:sz w:val="28"/>
          <w:szCs w:val="28"/>
          <w:lang w:eastAsia="ru-RU"/>
        </w:rPr>
      </w:pPr>
    </w:p>
    <w:p w:rsidR="00904442" w:rsidRPr="00904442" w:rsidRDefault="00904442" w:rsidP="00904442">
      <w:pPr>
        <w:spacing w:after="0" w:line="240" w:lineRule="auto"/>
        <w:jc w:val="center"/>
        <w:rPr>
          <w:rFonts w:ascii="Times New Roman" w:eastAsia="Times New Roman" w:hAnsi="Times New Roman" w:cs="Times New Roman"/>
          <w:sz w:val="28"/>
          <w:szCs w:val="28"/>
          <w:lang w:eastAsia="ru-RU"/>
        </w:rPr>
      </w:pPr>
      <w:r w:rsidRPr="00904442">
        <w:rPr>
          <w:rFonts w:ascii="Times New Roman" w:eastAsia="Times New Roman" w:hAnsi="Times New Roman" w:cs="Times New Roman"/>
          <w:b/>
          <w:sz w:val="28"/>
          <w:szCs w:val="28"/>
          <w:lang w:eastAsia="ru-RU"/>
        </w:rPr>
        <w:t xml:space="preserve">ПРИКАЗ </w:t>
      </w:r>
    </w:p>
    <w:p w:rsidR="00904442" w:rsidRPr="00904442" w:rsidRDefault="00904442" w:rsidP="00904442">
      <w:pPr>
        <w:spacing w:after="0" w:line="240" w:lineRule="auto"/>
        <w:rPr>
          <w:rFonts w:ascii="Times New Roman" w:eastAsia="Times New Roman" w:hAnsi="Times New Roman" w:cs="Times New Roman"/>
          <w:sz w:val="28"/>
          <w:szCs w:val="28"/>
          <w:lang w:eastAsia="ru-RU"/>
        </w:rPr>
      </w:pPr>
    </w:p>
    <w:p w:rsidR="00904442" w:rsidRPr="00904442" w:rsidRDefault="00904442" w:rsidP="00904442">
      <w:pPr>
        <w:spacing w:after="0" w:line="240" w:lineRule="auto"/>
        <w:rPr>
          <w:rFonts w:ascii="Times New Roman" w:eastAsia="Times New Roman" w:hAnsi="Times New Roman" w:cs="Times New Roman"/>
          <w:sz w:val="28"/>
          <w:szCs w:val="28"/>
          <w:lang w:eastAsia="ru-RU"/>
        </w:rPr>
      </w:pPr>
      <w:r w:rsidRPr="00904442">
        <w:rPr>
          <w:rFonts w:ascii="Times New Roman" w:eastAsia="Times New Roman" w:hAnsi="Times New Roman" w:cs="Times New Roman"/>
          <w:sz w:val="28"/>
          <w:szCs w:val="28"/>
          <w:lang w:eastAsia="ru-RU"/>
        </w:rPr>
        <w:t>27 марта 2019 г.                                                                                       №01/112</w:t>
      </w:r>
    </w:p>
    <w:p w:rsidR="00904442" w:rsidRPr="00904442" w:rsidRDefault="00904442" w:rsidP="00904442">
      <w:pPr>
        <w:spacing w:after="0" w:line="240" w:lineRule="auto"/>
        <w:jc w:val="both"/>
        <w:rPr>
          <w:rFonts w:ascii="Times New Roman" w:eastAsia="Times New Roman" w:hAnsi="Times New Roman" w:cs="Times New Roman"/>
          <w:i/>
          <w:sz w:val="24"/>
          <w:szCs w:val="24"/>
          <w:lang w:eastAsia="ru-RU"/>
        </w:rPr>
      </w:pPr>
      <w:r w:rsidRPr="00904442">
        <w:rPr>
          <w:rFonts w:ascii="Times New Roman" w:eastAsia="Times New Roman" w:hAnsi="Times New Roman" w:cs="Times New Roman"/>
          <w:i/>
          <w:sz w:val="24"/>
          <w:szCs w:val="24"/>
          <w:lang w:eastAsia="ru-RU"/>
        </w:rPr>
        <w:t>«Об утверждении Положения о сетевой форме реализации образовательных программ»</w:t>
      </w:r>
    </w:p>
    <w:p w:rsidR="00904442" w:rsidRPr="00904442" w:rsidRDefault="00904442" w:rsidP="00904442">
      <w:pPr>
        <w:rPr>
          <w:rFonts w:ascii="Times New Roman" w:eastAsia="Times New Roman" w:hAnsi="Times New Roman" w:cs="Times New Roman"/>
          <w:i/>
          <w:sz w:val="24"/>
          <w:szCs w:val="24"/>
          <w:lang w:eastAsia="ru-RU"/>
        </w:rPr>
      </w:pPr>
      <w:r w:rsidRPr="00904442">
        <w:rPr>
          <w:rFonts w:ascii="Times New Roman" w:eastAsia="Times New Roman" w:hAnsi="Times New Roman" w:cs="Times New Roman"/>
          <w:i/>
          <w:sz w:val="24"/>
          <w:szCs w:val="24"/>
          <w:lang w:eastAsia="ru-RU"/>
        </w:rPr>
        <w:t xml:space="preserve"> </w:t>
      </w:r>
    </w:p>
    <w:p w:rsidR="00904442" w:rsidRPr="00904442" w:rsidRDefault="00904442" w:rsidP="00904442">
      <w:pPr>
        <w:ind w:firstLine="709"/>
        <w:jc w:val="both"/>
        <w:rPr>
          <w:rFonts w:ascii="Times New Roman" w:eastAsia="Times New Roman" w:hAnsi="Times New Roman" w:cs="Times New Roman"/>
          <w:i/>
          <w:sz w:val="28"/>
          <w:szCs w:val="28"/>
          <w:lang w:eastAsia="ru-RU"/>
        </w:rPr>
      </w:pPr>
      <w:r w:rsidRPr="00904442">
        <w:rPr>
          <w:rFonts w:ascii="Times New Roman" w:eastAsia="Times New Roman" w:hAnsi="Times New Roman" w:cs="Times New Roman"/>
          <w:i/>
          <w:sz w:val="28"/>
          <w:szCs w:val="28"/>
          <w:lang w:eastAsia="ru-RU"/>
        </w:rPr>
        <w:t xml:space="preserve"> </w:t>
      </w:r>
    </w:p>
    <w:p w:rsidR="00904442" w:rsidRPr="00904442" w:rsidRDefault="00904442" w:rsidP="00904442">
      <w:pPr>
        <w:ind w:firstLine="709"/>
        <w:jc w:val="both"/>
        <w:rPr>
          <w:rFonts w:ascii="Times New Roman" w:hAnsi="Times New Roman" w:cs="Times New Roman"/>
          <w:sz w:val="28"/>
          <w:szCs w:val="28"/>
        </w:rPr>
      </w:pPr>
      <w:r w:rsidRPr="00904442">
        <w:rPr>
          <w:rFonts w:ascii="Times New Roman" w:hAnsi="Times New Roman" w:cs="Times New Roman"/>
          <w:sz w:val="28"/>
          <w:szCs w:val="28"/>
        </w:rPr>
        <w:t xml:space="preserve"> </w:t>
      </w:r>
    </w:p>
    <w:p w:rsidR="00904442" w:rsidRPr="00904442" w:rsidRDefault="00904442" w:rsidP="00904442">
      <w:pPr>
        <w:ind w:firstLine="709"/>
        <w:jc w:val="both"/>
        <w:rPr>
          <w:rFonts w:ascii="Times New Roman" w:hAnsi="Times New Roman" w:cs="Times New Roman"/>
          <w:sz w:val="28"/>
          <w:szCs w:val="28"/>
        </w:rPr>
      </w:pPr>
      <w:r w:rsidRPr="00904442">
        <w:rPr>
          <w:rFonts w:ascii="Times New Roman" w:hAnsi="Times New Roman" w:cs="Times New Roman"/>
          <w:sz w:val="28"/>
          <w:szCs w:val="28"/>
        </w:rPr>
        <w:t>В целях реализации ст.15 Федерального закона от 29.12.2012 г. «Об образовании в Российской Федерации», на основании Постановления Правительства Ярославской области от 17.07.2018 № 527-п "О внедрении системы персонифицированного финансирования дополнительного образования детей", Постановления от 17.08.2018 № 2476 "Об утверждении Положения о персонифицированном дополнительном образовании в городском округе город Рыбинск" утвердить Положение о сетевой форме реализации образовательных программ.</w:t>
      </w:r>
    </w:p>
    <w:p w:rsidR="00904442" w:rsidRPr="00904442" w:rsidRDefault="00904442" w:rsidP="00904442">
      <w:pPr>
        <w:ind w:firstLine="709"/>
        <w:jc w:val="both"/>
        <w:rPr>
          <w:rFonts w:ascii="Times New Roman" w:hAnsi="Times New Roman" w:cs="Times New Roman"/>
          <w:sz w:val="28"/>
          <w:szCs w:val="28"/>
        </w:rPr>
      </w:pPr>
      <w:r w:rsidRPr="00904442">
        <w:rPr>
          <w:rFonts w:ascii="Times New Roman" w:hAnsi="Times New Roman" w:cs="Times New Roman"/>
          <w:sz w:val="28"/>
          <w:szCs w:val="28"/>
        </w:rPr>
        <w:t>Ответственным за организацию сетевого взаимодействия в учреждении назначить Ежову Екатерину Александровну, заместителя директора по НМР Центра «Молодые таланты».</w:t>
      </w:r>
    </w:p>
    <w:p w:rsidR="00904442" w:rsidRPr="00904442" w:rsidRDefault="00904442" w:rsidP="00904442">
      <w:pPr>
        <w:ind w:firstLine="709"/>
        <w:jc w:val="both"/>
        <w:rPr>
          <w:rFonts w:ascii="Times New Roman" w:hAnsi="Times New Roman" w:cs="Times New Roman"/>
          <w:sz w:val="28"/>
          <w:szCs w:val="28"/>
        </w:rPr>
      </w:pPr>
    </w:p>
    <w:p w:rsidR="00904442" w:rsidRPr="00904442" w:rsidRDefault="00904442" w:rsidP="00904442">
      <w:pPr>
        <w:ind w:firstLine="709"/>
        <w:jc w:val="both"/>
        <w:rPr>
          <w:rFonts w:ascii="Times New Roman" w:hAnsi="Times New Roman" w:cs="Times New Roman"/>
          <w:sz w:val="28"/>
          <w:szCs w:val="28"/>
        </w:rPr>
      </w:pPr>
      <w:r w:rsidRPr="00904442">
        <w:rPr>
          <w:rFonts w:ascii="Times New Roman" w:hAnsi="Times New Roman" w:cs="Times New Roman"/>
          <w:sz w:val="28"/>
          <w:szCs w:val="28"/>
        </w:rPr>
        <w:t>Приложение к приказу: «Положение о сетевой форме реализации образовательных программ».</w:t>
      </w:r>
    </w:p>
    <w:p w:rsidR="00904442" w:rsidRPr="00904442" w:rsidRDefault="00904442" w:rsidP="00904442">
      <w:pPr>
        <w:ind w:firstLine="709"/>
        <w:jc w:val="both"/>
        <w:rPr>
          <w:rFonts w:ascii="Times New Roman" w:hAnsi="Times New Roman" w:cs="Times New Roman"/>
          <w:sz w:val="28"/>
          <w:szCs w:val="28"/>
        </w:rPr>
      </w:pPr>
    </w:p>
    <w:p w:rsidR="00904442" w:rsidRPr="00904442" w:rsidRDefault="00904442" w:rsidP="00904442">
      <w:pPr>
        <w:ind w:firstLine="709"/>
        <w:jc w:val="both"/>
        <w:rPr>
          <w:rFonts w:ascii="Times New Roman" w:hAnsi="Times New Roman" w:cs="Times New Roman"/>
          <w:sz w:val="28"/>
          <w:szCs w:val="28"/>
        </w:rPr>
      </w:pPr>
    </w:p>
    <w:p w:rsidR="00904442" w:rsidRPr="00904442" w:rsidRDefault="00904442" w:rsidP="00904442">
      <w:pPr>
        <w:ind w:firstLine="709"/>
        <w:jc w:val="both"/>
        <w:rPr>
          <w:rFonts w:ascii="Times New Roman" w:hAnsi="Times New Roman" w:cs="Times New Roman"/>
          <w:sz w:val="28"/>
          <w:szCs w:val="28"/>
        </w:rPr>
      </w:pPr>
      <w:r w:rsidRPr="00904442">
        <w:rPr>
          <w:rFonts w:ascii="Times New Roman" w:hAnsi="Times New Roman" w:cs="Times New Roman"/>
          <w:sz w:val="28"/>
          <w:szCs w:val="28"/>
        </w:rPr>
        <w:t xml:space="preserve">Директор </w:t>
      </w:r>
      <w:r w:rsidRPr="00904442">
        <w:rPr>
          <w:rFonts w:ascii="Times New Roman" w:hAnsi="Times New Roman" w:cs="Times New Roman"/>
          <w:sz w:val="28"/>
          <w:szCs w:val="28"/>
        </w:rPr>
        <w:tab/>
        <w:t xml:space="preserve"> </w:t>
      </w:r>
      <w:r w:rsidRPr="00904442">
        <w:rPr>
          <w:rFonts w:ascii="Times New Roman" w:hAnsi="Times New Roman" w:cs="Times New Roman"/>
          <w:sz w:val="28"/>
          <w:szCs w:val="28"/>
        </w:rPr>
        <w:tab/>
        <w:t xml:space="preserve"> </w:t>
      </w:r>
      <w:r w:rsidRPr="00904442">
        <w:rPr>
          <w:rFonts w:ascii="Times New Roman" w:hAnsi="Times New Roman" w:cs="Times New Roman"/>
          <w:sz w:val="28"/>
          <w:szCs w:val="28"/>
        </w:rPr>
        <w:tab/>
        <w:t xml:space="preserve"> </w:t>
      </w:r>
      <w:r w:rsidRPr="00904442">
        <w:rPr>
          <w:rFonts w:ascii="Times New Roman" w:hAnsi="Times New Roman" w:cs="Times New Roman"/>
          <w:sz w:val="28"/>
          <w:szCs w:val="28"/>
        </w:rPr>
        <w:tab/>
        <w:t xml:space="preserve"> </w:t>
      </w:r>
      <w:r w:rsidRPr="00904442">
        <w:rPr>
          <w:rFonts w:ascii="Times New Roman" w:hAnsi="Times New Roman" w:cs="Times New Roman"/>
          <w:sz w:val="28"/>
          <w:szCs w:val="28"/>
        </w:rPr>
        <w:tab/>
        <w:t xml:space="preserve"> </w:t>
      </w:r>
      <w:r w:rsidRPr="00904442">
        <w:rPr>
          <w:rFonts w:ascii="Times New Roman" w:hAnsi="Times New Roman" w:cs="Times New Roman"/>
          <w:sz w:val="28"/>
          <w:szCs w:val="28"/>
        </w:rPr>
        <w:tab/>
        <w:t xml:space="preserve"> </w:t>
      </w:r>
      <w:r w:rsidRPr="00904442">
        <w:rPr>
          <w:rFonts w:ascii="Times New Roman" w:hAnsi="Times New Roman" w:cs="Times New Roman"/>
          <w:sz w:val="28"/>
          <w:szCs w:val="28"/>
        </w:rPr>
        <w:tab/>
        <w:t xml:space="preserve"> Е.О. Васильева</w:t>
      </w:r>
    </w:p>
    <w:p w:rsidR="00904442" w:rsidRDefault="00904442">
      <w:pPr>
        <w:rPr>
          <w:rFonts w:ascii="Times New Roman" w:hAnsi="Times New Roman" w:cs="Times New Roman"/>
          <w:sz w:val="24"/>
          <w:szCs w:val="24"/>
        </w:rPr>
      </w:pPr>
      <w:r>
        <w:rPr>
          <w:rFonts w:ascii="Times New Roman" w:hAnsi="Times New Roman" w:cs="Times New Roman"/>
          <w:sz w:val="24"/>
          <w:szCs w:val="24"/>
        </w:rPr>
        <w:br w:type="page"/>
      </w:r>
    </w:p>
    <w:p w:rsidR="00E53FE3" w:rsidRDefault="00E53FE3" w:rsidP="00E53FE3">
      <w:pPr>
        <w:spacing w:after="0" w:line="240" w:lineRule="auto"/>
        <w:rPr>
          <w:rFonts w:ascii="Times New Roman" w:hAnsi="Times New Roman" w:cs="Times New Roman"/>
          <w:sz w:val="24"/>
          <w:szCs w:val="28"/>
        </w:rPr>
        <w:sectPr w:rsidR="00E53FE3" w:rsidSect="006D6781">
          <w:footerReference w:type="default" r:id="rId9"/>
          <w:pgSz w:w="11906" w:h="16838"/>
          <w:pgMar w:top="1134" w:right="850" w:bottom="1134" w:left="1701" w:header="708" w:footer="708" w:gutter="0"/>
          <w:cols w:space="708"/>
          <w:titlePg/>
          <w:docGrid w:linePitch="360"/>
        </w:sectPr>
      </w:pPr>
    </w:p>
    <w:p w:rsidR="00E53FE3" w:rsidRPr="00E53FE3" w:rsidRDefault="00E53FE3" w:rsidP="00E53FE3">
      <w:pPr>
        <w:spacing w:after="0" w:line="240" w:lineRule="auto"/>
        <w:rPr>
          <w:rFonts w:ascii="Times New Roman" w:hAnsi="Times New Roman" w:cs="Times New Roman"/>
          <w:sz w:val="24"/>
          <w:szCs w:val="28"/>
        </w:rPr>
      </w:pPr>
      <w:r w:rsidRPr="00E53FE3">
        <w:rPr>
          <w:rFonts w:ascii="Times New Roman" w:hAnsi="Times New Roman" w:cs="Times New Roman"/>
          <w:sz w:val="24"/>
          <w:szCs w:val="28"/>
        </w:rPr>
        <w:lastRenderedPageBreak/>
        <w:t xml:space="preserve">муниципальное бюджетное учреждение дополнительного образования Центр «Молодые таланты» Директор Центра «Молодые таланты» </w:t>
      </w:r>
    </w:p>
    <w:p w:rsidR="00E53FE3" w:rsidRPr="00E53FE3" w:rsidRDefault="00E53FE3" w:rsidP="00E53FE3">
      <w:pPr>
        <w:spacing w:after="0" w:line="240" w:lineRule="auto"/>
        <w:rPr>
          <w:rFonts w:ascii="Times New Roman" w:hAnsi="Times New Roman" w:cs="Times New Roman"/>
          <w:sz w:val="24"/>
          <w:szCs w:val="28"/>
        </w:rPr>
      </w:pPr>
    </w:p>
    <w:p w:rsidR="00E53FE3" w:rsidRPr="00E53FE3" w:rsidRDefault="00E53FE3" w:rsidP="00E53FE3">
      <w:pPr>
        <w:spacing w:after="0" w:line="240" w:lineRule="auto"/>
        <w:rPr>
          <w:rFonts w:ascii="Times New Roman" w:hAnsi="Times New Roman" w:cs="Times New Roman"/>
          <w:sz w:val="24"/>
          <w:szCs w:val="28"/>
        </w:rPr>
      </w:pPr>
      <w:r w:rsidRPr="00E53FE3">
        <w:rPr>
          <w:rFonts w:ascii="Times New Roman" w:hAnsi="Times New Roman" w:cs="Times New Roman"/>
          <w:sz w:val="24"/>
          <w:szCs w:val="28"/>
        </w:rPr>
        <w:t>__________________ Е.О. Васильева</w:t>
      </w:r>
    </w:p>
    <w:p w:rsidR="00E53FE3" w:rsidRPr="00E53FE3" w:rsidRDefault="00E53FE3" w:rsidP="00E53FE3">
      <w:pPr>
        <w:spacing w:after="0" w:line="240" w:lineRule="auto"/>
        <w:rPr>
          <w:rFonts w:ascii="Times New Roman" w:hAnsi="Times New Roman" w:cs="Times New Roman"/>
          <w:sz w:val="24"/>
          <w:szCs w:val="28"/>
        </w:rPr>
      </w:pPr>
      <w:r w:rsidRPr="00E53FE3">
        <w:rPr>
          <w:rFonts w:ascii="Times New Roman" w:hAnsi="Times New Roman" w:cs="Times New Roman"/>
          <w:sz w:val="24"/>
          <w:szCs w:val="28"/>
        </w:rPr>
        <w:lastRenderedPageBreak/>
        <w:t xml:space="preserve">Профессиональная образовательная организация (частное учреждение) «Рыбинский колледж </w:t>
      </w:r>
      <w:proofErr w:type="spellStart"/>
      <w:r w:rsidRPr="00E53FE3">
        <w:rPr>
          <w:rFonts w:ascii="Times New Roman" w:hAnsi="Times New Roman" w:cs="Times New Roman"/>
          <w:sz w:val="24"/>
          <w:szCs w:val="28"/>
        </w:rPr>
        <w:t>МУБиНТ</w:t>
      </w:r>
      <w:proofErr w:type="spellEnd"/>
      <w:r w:rsidRPr="00E53FE3">
        <w:rPr>
          <w:rFonts w:ascii="Times New Roman" w:hAnsi="Times New Roman" w:cs="Times New Roman"/>
          <w:sz w:val="24"/>
          <w:szCs w:val="28"/>
        </w:rPr>
        <w:t xml:space="preserve">» </w:t>
      </w:r>
    </w:p>
    <w:p w:rsidR="00E53FE3" w:rsidRPr="00E53FE3" w:rsidRDefault="00E53FE3" w:rsidP="00E53FE3">
      <w:pPr>
        <w:spacing w:after="0" w:line="240" w:lineRule="auto"/>
        <w:rPr>
          <w:rFonts w:ascii="Times New Roman" w:hAnsi="Times New Roman" w:cs="Times New Roman"/>
          <w:sz w:val="24"/>
          <w:szCs w:val="28"/>
        </w:rPr>
      </w:pPr>
    </w:p>
    <w:p w:rsidR="00E53FE3" w:rsidRPr="00E53FE3" w:rsidRDefault="00E53FE3" w:rsidP="00E53FE3">
      <w:pPr>
        <w:rPr>
          <w:rFonts w:ascii="Times New Roman" w:hAnsi="Times New Roman" w:cs="Times New Roman"/>
          <w:sz w:val="24"/>
          <w:szCs w:val="28"/>
        </w:rPr>
      </w:pPr>
      <w:r w:rsidRPr="00E53FE3">
        <w:rPr>
          <w:rFonts w:ascii="Times New Roman" w:hAnsi="Times New Roman" w:cs="Times New Roman"/>
          <w:sz w:val="24"/>
          <w:szCs w:val="28"/>
        </w:rPr>
        <w:t>Директор ______________Т.А. Горячева</w:t>
      </w:r>
    </w:p>
    <w:p w:rsidR="00E53FE3" w:rsidRDefault="00E53FE3" w:rsidP="00E53FE3">
      <w:pPr>
        <w:spacing w:after="0"/>
        <w:ind w:firstLine="709"/>
        <w:jc w:val="both"/>
        <w:rPr>
          <w:rFonts w:ascii="Times New Roman" w:hAnsi="Times New Roman" w:cs="Times New Roman"/>
          <w:b/>
          <w:sz w:val="24"/>
          <w:szCs w:val="24"/>
        </w:rPr>
        <w:sectPr w:rsidR="00E53FE3" w:rsidSect="00E53FE3">
          <w:type w:val="continuous"/>
          <w:pgSz w:w="11906" w:h="16838"/>
          <w:pgMar w:top="1134" w:right="850" w:bottom="1134" w:left="1701" w:header="708" w:footer="708" w:gutter="0"/>
          <w:cols w:num="2" w:space="708"/>
          <w:titlePg/>
          <w:docGrid w:linePitch="360"/>
        </w:sectPr>
      </w:pPr>
    </w:p>
    <w:p w:rsidR="00E53FE3" w:rsidRDefault="00E53FE3" w:rsidP="00E53FE3">
      <w:pPr>
        <w:spacing w:after="0"/>
        <w:ind w:firstLine="709"/>
        <w:jc w:val="both"/>
        <w:rPr>
          <w:rFonts w:ascii="Times New Roman" w:hAnsi="Times New Roman" w:cs="Times New Roman"/>
          <w:b/>
          <w:sz w:val="24"/>
          <w:szCs w:val="24"/>
        </w:rPr>
      </w:pPr>
    </w:p>
    <w:p w:rsidR="00E53FE3" w:rsidRPr="00E53FE3" w:rsidRDefault="00E53FE3" w:rsidP="00E53FE3">
      <w:pPr>
        <w:spacing w:after="0"/>
        <w:ind w:firstLine="709"/>
        <w:jc w:val="both"/>
        <w:rPr>
          <w:rFonts w:ascii="Times New Roman" w:hAnsi="Times New Roman" w:cs="Times New Roman"/>
          <w:b/>
          <w:sz w:val="24"/>
          <w:szCs w:val="24"/>
        </w:rPr>
      </w:pPr>
    </w:p>
    <w:p w:rsidR="00E53FE3" w:rsidRPr="00E53FE3" w:rsidRDefault="001D4F1F" w:rsidP="00E53FE3">
      <w:pPr>
        <w:spacing w:after="0"/>
        <w:ind w:firstLine="709"/>
        <w:jc w:val="center"/>
        <w:rPr>
          <w:rFonts w:ascii="Times New Roman" w:hAnsi="Times New Roman" w:cs="Times New Roman"/>
          <w:b/>
          <w:sz w:val="24"/>
          <w:szCs w:val="24"/>
        </w:rPr>
      </w:pPr>
      <w:r w:rsidRPr="00E53FE3">
        <w:rPr>
          <w:rFonts w:ascii="Times New Roman" w:hAnsi="Times New Roman" w:cs="Times New Roman"/>
          <w:b/>
          <w:sz w:val="24"/>
          <w:szCs w:val="24"/>
        </w:rPr>
        <w:t>ПОЛОЖЕНИЕ О СЕТЕВОЙ ФОРМЕ РЕАЛИЗАЦИИ ОБРАЗОВАТЕЛЬНЫХ ПРОГРАММ</w:t>
      </w:r>
    </w:p>
    <w:p w:rsidR="00E53FE3" w:rsidRPr="00E53FE3" w:rsidRDefault="00E53FE3" w:rsidP="00E53FE3">
      <w:pPr>
        <w:spacing w:after="0"/>
        <w:ind w:firstLine="709"/>
        <w:jc w:val="both"/>
        <w:rPr>
          <w:rFonts w:ascii="Times New Roman" w:hAnsi="Times New Roman" w:cs="Times New Roman"/>
          <w:b/>
          <w:sz w:val="24"/>
          <w:szCs w:val="24"/>
        </w:rPr>
      </w:pPr>
    </w:p>
    <w:p w:rsidR="00E53FE3" w:rsidRPr="00E53FE3" w:rsidRDefault="00E53FE3" w:rsidP="00E53FE3">
      <w:pPr>
        <w:numPr>
          <w:ilvl w:val="0"/>
          <w:numId w:val="1"/>
        </w:numPr>
        <w:spacing w:after="0"/>
        <w:ind w:firstLine="709"/>
        <w:jc w:val="both"/>
        <w:rPr>
          <w:rFonts w:ascii="Times New Roman" w:hAnsi="Times New Roman" w:cs="Times New Roman"/>
          <w:sz w:val="24"/>
          <w:szCs w:val="24"/>
        </w:rPr>
      </w:pPr>
      <w:r w:rsidRPr="00E53FE3">
        <w:rPr>
          <w:rFonts w:ascii="Times New Roman" w:hAnsi="Times New Roman" w:cs="Times New Roman"/>
          <w:b/>
          <w:sz w:val="24"/>
          <w:szCs w:val="24"/>
        </w:rPr>
        <w:t>Общие положение</w:t>
      </w:r>
    </w:p>
    <w:p w:rsidR="00E53FE3" w:rsidRPr="00E53FE3" w:rsidRDefault="00E53FE3" w:rsidP="00E53FE3">
      <w:pPr>
        <w:numPr>
          <w:ilvl w:val="1"/>
          <w:numId w:val="1"/>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Настоящее Положение определяет порядок сетевой формы реализации дополнительной общеобразовательной общеразвивающей программы «Экономика в нашей жизни» (далее – «Экономика в нашей жизни») муниципального бюджетного учреждения дополнительного образования «Центр «Молодые таланты» (далее – Учреждение), а также порядок и принципы взаимодействия Учреждения с организациями-партнерами при реализации программы «Экономика нашей жизни».</w:t>
      </w:r>
    </w:p>
    <w:p w:rsidR="00E53FE3" w:rsidRPr="00E53FE3" w:rsidRDefault="00E53FE3" w:rsidP="00E53FE3">
      <w:pPr>
        <w:numPr>
          <w:ilvl w:val="1"/>
          <w:numId w:val="1"/>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Настоящее Положение разработано в соответствии с:</w:t>
      </w:r>
    </w:p>
    <w:p w:rsidR="00E53FE3" w:rsidRPr="00E53FE3" w:rsidRDefault="00E53FE3" w:rsidP="00E53FE3">
      <w:pPr>
        <w:spacing w:after="0"/>
        <w:ind w:left="709"/>
        <w:jc w:val="both"/>
        <w:rPr>
          <w:rFonts w:ascii="Times New Roman" w:hAnsi="Times New Roman" w:cs="Times New Roman"/>
          <w:sz w:val="24"/>
          <w:szCs w:val="24"/>
        </w:rPr>
      </w:pPr>
      <w:r w:rsidRPr="00E53FE3">
        <w:rPr>
          <w:rFonts w:ascii="Times New Roman" w:hAnsi="Times New Roman" w:cs="Times New Roman"/>
          <w:sz w:val="24"/>
          <w:szCs w:val="24"/>
        </w:rPr>
        <w:t>Федеральным законом от 29.12.2012 № 273-ФЗ «Об образовании в Российской Федерации»;</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Письмом </w:t>
      </w:r>
      <w:proofErr w:type="spellStart"/>
      <w:r w:rsidRPr="00E53FE3">
        <w:rPr>
          <w:rFonts w:ascii="Times New Roman" w:hAnsi="Times New Roman" w:cs="Times New Roman"/>
          <w:sz w:val="24"/>
          <w:szCs w:val="24"/>
        </w:rPr>
        <w:t>Минобрнауки</w:t>
      </w:r>
      <w:proofErr w:type="spellEnd"/>
      <w:r w:rsidRPr="00E53FE3">
        <w:rPr>
          <w:rFonts w:ascii="Times New Roman" w:hAnsi="Times New Roman" w:cs="Times New Roman"/>
          <w:sz w:val="24"/>
          <w:szCs w:val="24"/>
        </w:rPr>
        <w:t xml:space="preserve"> от 28.08.2015 № АК-2563/05 «О методических рекомендациях» (методические рекомендации по организации образовательного процесса при сетевых формах реализации образовательных программ»;</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Уставом Учреждения и иными локальными нормативными актами.</w:t>
      </w:r>
    </w:p>
    <w:p w:rsidR="00E53FE3" w:rsidRPr="00E53FE3" w:rsidRDefault="00E53FE3" w:rsidP="00E53FE3">
      <w:pPr>
        <w:numPr>
          <w:ilvl w:val="1"/>
          <w:numId w:val="1"/>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Сетевая форма реализации дополнительной образовательной программы «Экономика в нашей жизни» обеспечивает возможность освоения обучающимся образовательной программы с использованием ресурсов организаций, осуществляющих образовательную деятельность, а также при необходимости с использованием ресурсов других не образовательных организаций.</w:t>
      </w:r>
    </w:p>
    <w:p w:rsidR="00E53FE3" w:rsidRPr="00E53FE3" w:rsidRDefault="00E53FE3" w:rsidP="00E53FE3">
      <w:pPr>
        <w:numPr>
          <w:ilvl w:val="1"/>
          <w:numId w:val="1"/>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В реализации дополнительной образовательной программы «Экономика в нашей жизни» с использованием сетевого взаимодействия наряду с организациями, осуществляющими образовательную деятельность, могут участвовать научные организации, организации культуры и иные организации, обладающие ресурсами, необходимыми для осуществления обучения и осуществления иных видов учебной деятельности.</w:t>
      </w:r>
    </w:p>
    <w:p w:rsidR="00E53FE3" w:rsidRPr="00E53FE3" w:rsidRDefault="00E53FE3" w:rsidP="00E53FE3">
      <w:pPr>
        <w:spacing w:after="0"/>
        <w:ind w:firstLine="709"/>
        <w:jc w:val="both"/>
        <w:rPr>
          <w:rFonts w:ascii="Times New Roman" w:hAnsi="Times New Roman" w:cs="Times New Roman"/>
          <w:b/>
          <w:sz w:val="24"/>
          <w:szCs w:val="24"/>
        </w:rPr>
      </w:pPr>
      <w:r w:rsidRPr="00E53FE3">
        <w:rPr>
          <w:rFonts w:ascii="Times New Roman" w:hAnsi="Times New Roman" w:cs="Times New Roman"/>
          <w:b/>
          <w:sz w:val="24"/>
          <w:szCs w:val="24"/>
        </w:rPr>
        <w:t>2. Цель и задачи реализации сетевой формы реализации дополнительной образовательной программы</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2.1. Цель реализации сетевой формы </w:t>
      </w:r>
      <w:r w:rsidR="00F42742">
        <w:rPr>
          <w:rFonts w:ascii="Times New Roman" w:hAnsi="Times New Roman" w:cs="Times New Roman"/>
          <w:sz w:val="24"/>
          <w:szCs w:val="24"/>
        </w:rPr>
        <w:t xml:space="preserve">дополнительной </w:t>
      </w:r>
      <w:r w:rsidRPr="00E53FE3">
        <w:rPr>
          <w:rFonts w:ascii="Times New Roman" w:hAnsi="Times New Roman" w:cs="Times New Roman"/>
          <w:sz w:val="24"/>
          <w:szCs w:val="24"/>
        </w:rPr>
        <w:t>образовательной программы «Экономика в нашей жизни» – повышение качества и доступности образования за счет интеграции и использования ресурсов организаций-партнеров.</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2.2. Основные задачи реализации сетевой формы образовательной программы: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расширение спектра образовательных услуг;</w:t>
      </w:r>
    </w:p>
    <w:p w:rsidR="00E53FE3" w:rsidRPr="00E53FE3" w:rsidRDefault="00E53FE3" w:rsidP="00E53FE3">
      <w:pPr>
        <w:numPr>
          <w:ilvl w:val="0"/>
          <w:numId w:val="2"/>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эффективное использование ресурсов Учреждения и организаций, реализующих программы;</w:t>
      </w:r>
    </w:p>
    <w:p w:rsidR="00E53FE3" w:rsidRPr="00E53FE3" w:rsidRDefault="00E53FE3" w:rsidP="00E53FE3">
      <w:pPr>
        <w:numPr>
          <w:ilvl w:val="0"/>
          <w:numId w:val="2"/>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расширение доступа обучающихся к образовательным ресурсам организаций-партнёров;</w:t>
      </w:r>
    </w:p>
    <w:p w:rsidR="00E53FE3" w:rsidRPr="00E53FE3" w:rsidRDefault="00E53FE3" w:rsidP="00E53FE3">
      <w:pPr>
        <w:numPr>
          <w:ilvl w:val="0"/>
          <w:numId w:val="2"/>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реализация новых подходов к организационному построению образовательного процесса в Учреждении, образовательных и иных организациях сети;</w:t>
      </w:r>
    </w:p>
    <w:p w:rsidR="00E53FE3" w:rsidRPr="00E53FE3" w:rsidRDefault="00E53FE3" w:rsidP="00E53FE3">
      <w:pPr>
        <w:numPr>
          <w:ilvl w:val="0"/>
          <w:numId w:val="2"/>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lastRenderedPageBreak/>
        <w:t xml:space="preserve">формирование </w:t>
      </w:r>
      <w:proofErr w:type="gramStart"/>
      <w:r w:rsidRPr="00E53FE3">
        <w:rPr>
          <w:rFonts w:ascii="Times New Roman" w:hAnsi="Times New Roman" w:cs="Times New Roman"/>
          <w:sz w:val="24"/>
          <w:szCs w:val="24"/>
        </w:rPr>
        <w:t>актуальных компетенций</w:t>
      </w:r>
      <w:proofErr w:type="gramEnd"/>
      <w:r w:rsidRPr="00E53FE3">
        <w:rPr>
          <w:rFonts w:ascii="Times New Roman" w:hAnsi="Times New Roman" w:cs="Times New Roman"/>
          <w:sz w:val="24"/>
          <w:szCs w:val="24"/>
        </w:rPr>
        <w:t xml:space="preserve"> обучающихся за счет изучения и использования опыта ведущих организаций по профилю деятельности.</w:t>
      </w:r>
    </w:p>
    <w:p w:rsidR="00E53FE3" w:rsidRPr="00E53FE3" w:rsidRDefault="00E53FE3" w:rsidP="00E53FE3">
      <w:pPr>
        <w:spacing w:after="0"/>
        <w:ind w:firstLine="709"/>
        <w:jc w:val="both"/>
        <w:rPr>
          <w:rFonts w:ascii="Times New Roman" w:hAnsi="Times New Roman" w:cs="Times New Roman"/>
          <w:b/>
          <w:sz w:val="24"/>
          <w:szCs w:val="24"/>
        </w:rPr>
      </w:pPr>
      <w:r w:rsidRPr="00E53FE3">
        <w:rPr>
          <w:rFonts w:ascii="Times New Roman" w:hAnsi="Times New Roman" w:cs="Times New Roman"/>
          <w:b/>
          <w:sz w:val="24"/>
          <w:szCs w:val="24"/>
        </w:rPr>
        <w:t>3. Термины и определения, используемые в настоящем Положении</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В настоящем Положении используются следующие термины и определения:</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Обучающийся – физическое лицо, осваивающее дополнительную общеобразовательную общеразвивающую программу «Экономика в нашей жизни» в рамках сетевого взаимодействия;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Учреждение – образовательная организация, в которую зачислен обучающийся для освоения образовательной программы в раках сетевого взаимодействия.</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Договор о сетевой форме реализации образовательной программы – договор Учреждения с организацией-партнером о реализации сетевых образовательных программ с определением статуса обучающихся в организациях, порядка организации их академической мобильности, условий осуществления образовательной деятельности, характера и объема ресурсов, используемых каждой организацией, источники финансирования и друге вопросы, необходимых для сетевого взаимодействия.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Модель реализации сетевой дополнительной образовательной программы – вариант взаимодействия образовательных и других организаций – участников сетевого взаимодействия по реализации сетевой дополнительной программы.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Организация-партнер – организация, ресурсы которой используются Учреждением для реализации сетевой формы образования. </w:t>
      </w:r>
    </w:p>
    <w:p w:rsidR="00E53FE3" w:rsidRPr="00E53FE3" w:rsidRDefault="00E53FE3" w:rsidP="00E53FE3">
      <w:pPr>
        <w:spacing w:after="0"/>
        <w:ind w:firstLine="709"/>
        <w:jc w:val="both"/>
        <w:rPr>
          <w:rFonts w:ascii="Times New Roman" w:hAnsi="Times New Roman" w:cs="Times New Roman"/>
          <w:b/>
          <w:sz w:val="24"/>
          <w:szCs w:val="24"/>
        </w:rPr>
      </w:pPr>
      <w:r w:rsidRPr="00E53FE3">
        <w:rPr>
          <w:rFonts w:ascii="Times New Roman" w:hAnsi="Times New Roman" w:cs="Times New Roman"/>
          <w:b/>
          <w:sz w:val="24"/>
          <w:szCs w:val="24"/>
        </w:rPr>
        <w:t xml:space="preserve">4. Порядок реализации сетевого взаимодействия </w:t>
      </w:r>
    </w:p>
    <w:p w:rsidR="00E53FE3" w:rsidRPr="00E53FE3" w:rsidRDefault="00E53FE3" w:rsidP="00F42742">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4.1. Образовательные услуги по реализации части образовательной программы оказываются в соответствии с требованиями образовательных стандартов, определяющих содержание образовательных программ, необходимый объем учебной нагрузки, требования к уровню подготовки обучаемых, в соответствии с утвержденными учебными планами, годовым календарным учебным графиком, расписанием занятий и другими документами, описывающими организацию и реализацию части образовательной программы. </w:t>
      </w:r>
    </w:p>
    <w:p w:rsidR="00E53FE3" w:rsidRPr="00E53FE3" w:rsidRDefault="00E53FE3" w:rsidP="00F42742">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4.2. Организация, осуществляющая образовательную деятельность по программе в сетевой форме, несет ответственность в полном объеме за организацию образовательного процесса и контроль за его реализацией, а также несет ответственность за реализацию части образовательной программы:</w:t>
      </w:r>
    </w:p>
    <w:p w:rsidR="00E53FE3" w:rsidRPr="00E53FE3" w:rsidRDefault="00E53FE3" w:rsidP="00F42742">
      <w:pPr>
        <w:numPr>
          <w:ilvl w:val="0"/>
          <w:numId w:val="3"/>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соблюдение требований образовательных стандартов и других нормативных документов, регламентирующих учебный процесс; </w:t>
      </w:r>
    </w:p>
    <w:p w:rsidR="00E53FE3" w:rsidRPr="00E53FE3" w:rsidRDefault="00E53FE3" w:rsidP="00F42742">
      <w:pPr>
        <w:numPr>
          <w:ilvl w:val="0"/>
          <w:numId w:val="3"/>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соблюдение сроков, предусмотренных календарным графиком учебного процесса;</w:t>
      </w:r>
    </w:p>
    <w:p w:rsidR="00E53FE3" w:rsidRPr="00E53FE3" w:rsidRDefault="00E53FE3" w:rsidP="00F42742">
      <w:pPr>
        <w:numPr>
          <w:ilvl w:val="0"/>
          <w:numId w:val="3"/>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материально-техническое обеспечение (обеспечение помещением, оборудованием и т.д.); </w:t>
      </w:r>
    </w:p>
    <w:p w:rsidR="00E53FE3" w:rsidRPr="00E53FE3" w:rsidRDefault="00E53FE3" w:rsidP="00F42742">
      <w:pPr>
        <w:numPr>
          <w:ilvl w:val="0"/>
          <w:numId w:val="3"/>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методическое сопровождение данной части образовательной программы (обеспечение литературой, контрольно-тестовыми материалами, рекомендациями по самостоятельной работе обучающихся и т.д.).</w:t>
      </w:r>
    </w:p>
    <w:p w:rsidR="00E53FE3" w:rsidRPr="00E53FE3" w:rsidRDefault="00E53FE3" w:rsidP="00F42742">
      <w:pPr>
        <w:numPr>
          <w:ilvl w:val="1"/>
          <w:numId w:val="5"/>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Реализация Сетевого взаимодействия может осуществляться в очной форме, с использованием (применением) дистанционных образовательных технологий и (или) с использованием электронных образовательных ресурсов.</w:t>
      </w:r>
    </w:p>
    <w:p w:rsidR="00E53FE3" w:rsidRPr="00E53FE3" w:rsidRDefault="00E53FE3" w:rsidP="00F42742">
      <w:pPr>
        <w:numPr>
          <w:ilvl w:val="1"/>
          <w:numId w:val="5"/>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Информирование о программах, которые могут быть реализованы в сетевой форме осуществляется Учреждением с использованием:</w:t>
      </w:r>
    </w:p>
    <w:p w:rsidR="00E53FE3" w:rsidRPr="00E53FE3" w:rsidRDefault="00E53FE3" w:rsidP="00F42742">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 Интернет-сайта Учреждения; </w:t>
      </w:r>
    </w:p>
    <w:p w:rsidR="00E53FE3" w:rsidRPr="00E53FE3" w:rsidRDefault="00E53FE3" w:rsidP="00F42742">
      <w:pPr>
        <w:numPr>
          <w:ilvl w:val="0"/>
          <w:numId w:val="3"/>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личных собеседований с обучающимися;</w:t>
      </w:r>
    </w:p>
    <w:p w:rsidR="00E53FE3" w:rsidRPr="00E53FE3" w:rsidRDefault="00E53FE3" w:rsidP="00F42742">
      <w:pPr>
        <w:numPr>
          <w:ilvl w:val="0"/>
          <w:numId w:val="3"/>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иными доступными способами.</w:t>
      </w:r>
    </w:p>
    <w:p w:rsidR="00E53FE3" w:rsidRPr="00E53FE3" w:rsidRDefault="00E53FE3" w:rsidP="00E53FE3">
      <w:pPr>
        <w:numPr>
          <w:ilvl w:val="1"/>
          <w:numId w:val="4"/>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lastRenderedPageBreak/>
        <w:t>Реализация сетевой формы реализации образовательных программ осуществляется на основании договоров между организациями, участвующими в образовательном процессе.</w:t>
      </w:r>
    </w:p>
    <w:p w:rsidR="00E53FE3" w:rsidRPr="00E53FE3" w:rsidRDefault="00E53FE3" w:rsidP="00E53FE3">
      <w:pPr>
        <w:numPr>
          <w:ilvl w:val="1"/>
          <w:numId w:val="4"/>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Договор о сетевой форме реализации образовательных программ должен учитывать требования законодательства об образовании, в том числе о Сетевой форме реализации образовательных программ.</w:t>
      </w:r>
    </w:p>
    <w:p w:rsidR="00E53FE3" w:rsidRPr="00E53FE3" w:rsidRDefault="00E53FE3" w:rsidP="00E53FE3">
      <w:pPr>
        <w:spacing w:after="0"/>
        <w:ind w:firstLine="709"/>
        <w:jc w:val="both"/>
        <w:rPr>
          <w:rFonts w:ascii="Times New Roman" w:hAnsi="Times New Roman" w:cs="Times New Roman"/>
          <w:b/>
          <w:sz w:val="24"/>
          <w:szCs w:val="24"/>
        </w:rPr>
      </w:pPr>
      <w:r w:rsidRPr="00E53FE3">
        <w:rPr>
          <w:rFonts w:ascii="Times New Roman" w:hAnsi="Times New Roman" w:cs="Times New Roman"/>
          <w:b/>
          <w:sz w:val="24"/>
          <w:szCs w:val="24"/>
        </w:rPr>
        <w:t>5. Организационное обеспечение сетевого взаимодействия</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5.1.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5.2. </w:t>
      </w:r>
      <w:r w:rsidRPr="00E53FE3">
        <w:rPr>
          <w:rFonts w:ascii="Times New Roman" w:hAnsi="Times New Roman" w:cs="Times New Roman"/>
          <w:sz w:val="24"/>
          <w:szCs w:val="24"/>
        </w:rPr>
        <w:tab/>
        <w:t xml:space="preserve">Организационное обеспечение сетевого взаимодействия включает следующие процессы: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информирование обучающихся о программе, реализуемой в сетевой форме;</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подготовительные мероприятия по созданию и(или) оформлению комплекта документов для организации сетевого взаимодействия;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направление обучающихся в принимающую организацию;</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возвращение в учебный процесс обучающихся, направленных в принимающую организацию;</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организационно-техническое сопровождение;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финансовое обеспечение;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итоговый анализ результатов.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5.3. </w:t>
      </w:r>
      <w:r w:rsidRPr="00E53FE3">
        <w:rPr>
          <w:rFonts w:ascii="Times New Roman" w:hAnsi="Times New Roman" w:cs="Times New Roman"/>
          <w:sz w:val="24"/>
          <w:szCs w:val="24"/>
        </w:rPr>
        <w:tab/>
        <w:t xml:space="preserve"> В состав сетевой системы обучения могут входить: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образовательные организации, т.е. организации, осуществляющие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иные (ресурсные) организации, </w:t>
      </w:r>
      <w:proofErr w:type="gramStart"/>
      <w:r w:rsidRPr="00E53FE3">
        <w:rPr>
          <w:rFonts w:ascii="Times New Roman" w:hAnsi="Times New Roman" w:cs="Times New Roman"/>
          <w:sz w:val="24"/>
          <w:szCs w:val="24"/>
        </w:rPr>
        <w:t>как то</w:t>
      </w:r>
      <w:proofErr w:type="gramEnd"/>
      <w:r w:rsidRPr="00E53FE3">
        <w:rPr>
          <w:rFonts w:ascii="Times New Roman" w:hAnsi="Times New Roman" w:cs="Times New Roman"/>
          <w:sz w:val="24"/>
          <w:szCs w:val="24"/>
        </w:rPr>
        <w:t xml:space="preserve">: медицинские организации, организации культуры, научные организации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w:t>
      </w:r>
    </w:p>
    <w:p w:rsidR="00E53FE3" w:rsidRPr="00E53FE3" w:rsidRDefault="00E53FE3" w:rsidP="00E53FE3">
      <w:pPr>
        <w:numPr>
          <w:ilvl w:val="0"/>
          <w:numId w:val="6"/>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5.4. При реализации Учреждением образовательной программы в сетевой форме совместно с образовательной организацией-партнером устанавливается порядок совместной разработки и утверждения образовательной программы. </w:t>
      </w:r>
    </w:p>
    <w:p w:rsidR="00E53FE3" w:rsidRPr="00E53FE3" w:rsidRDefault="00E53FE3" w:rsidP="00E53FE3">
      <w:pPr>
        <w:numPr>
          <w:ilvl w:val="1"/>
          <w:numId w:val="7"/>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Утверждение совместных образовательных программ осуществляется уполномоченным должностным лицом.</w:t>
      </w:r>
    </w:p>
    <w:p w:rsidR="00E53FE3" w:rsidRPr="00E53FE3" w:rsidRDefault="00E53FE3" w:rsidP="00E53FE3">
      <w:pPr>
        <w:numPr>
          <w:ilvl w:val="1"/>
          <w:numId w:val="7"/>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В учебном плане сетевой образовательной программы указываются организации-партнеры, ответственные за конкретные модули (дисциплины, циклы дисциплин).  </w:t>
      </w:r>
    </w:p>
    <w:p w:rsidR="00E53FE3" w:rsidRPr="00E53FE3" w:rsidRDefault="00E53FE3" w:rsidP="00E53FE3">
      <w:pPr>
        <w:numPr>
          <w:ilvl w:val="1"/>
          <w:numId w:val="7"/>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Учреждение осуществляет набор на сетевую программу, координирует мероприятия по реализации программы, контролирует выполнение учебного плана, организует итоговую аттестацию.</w:t>
      </w:r>
    </w:p>
    <w:p w:rsidR="00FC103C" w:rsidRDefault="00FC103C" w:rsidP="00E53FE3">
      <w:pPr>
        <w:spacing w:after="0"/>
        <w:ind w:firstLine="709"/>
        <w:jc w:val="both"/>
        <w:rPr>
          <w:rFonts w:ascii="Times New Roman" w:hAnsi="Times New Roman" w:cs="Times New Roman"/>
          <w:b/>
          <w:sz w:val="24"/>
          <w:szCs w:val="24"/>
        </w:rPr>
      </w:pPr>
    </w:p>
    <w:p w:rsidR="00FC103C" w:rsidRDefault="00FC103C" w:rsidP="00E53FE3">
      <w:pPr>
        <w:spacing w:after="0"/>
        <w:ind w:firstLine="709"/>
        <w:jc w:val="both"/>
        <w:rPr>
          <w:rFonts w:ascii="Times New Roman" w:hAnsi="Times New Roman" w:cs="Times New Roman"/>
          <w:b/>
          <w:sz w:val="24"/>
          <w:szCs w:val="24"/>
        </w:rPr>
      </w:pPr>
    </w:p>
    <w:p w:rsidR="00E53FE3" w:rsidRPr="00E53FE3" w:rsidRDefault="00E53FE3" w:rsidP="00E53FE3">
      <w:pPr>
        <w:spacing w:after="0"/>
        <w:ind w:firstLine="709"/>
        <w:jc w:val="both"/>
        <w:rPr>
          <w:rFonts w:ascii="Times New Roman" w:hAnsi="Times New Roman" w:cs="Times New Roman"/>
          <w:b/>
          <w:sz w:val="24"/>
          <w:szCs w:val="24"/>
        </w:rPr>
      </w:pPr>
      <w:r w:rsidRPr="00E53FE3">
        <w:rPr>
          <w:rFonts w:ascii="Times New Roman" w:hAnsi="Times New Roman" w:cs="Times New Roman"/>
          <w:b/>
          <w:sz w:val="24"/>
          <w:szCs w:val="24"/>
        </w:rPr>
        <w:lastRenderedPageBreak/>
        <w:t>6. Правовое обеспечение реализации образовательных программ в сетевой форме</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6.1. В целях должного нормативно-правового, организационно-педагогического обеспечения реализации образовательных программ в рамках, заключаемых договоров с организациями-партнерами, Учреждением по мере необходимости может осуществляться:</w:t>
      </w:r>
    </w:p>
    <w:p w:rsidR="00E53FE3" w:rsidRPr="00E53FE3" w:rsidRDefault="00E53FE3" w:rsidP="00E53FE3">
      <w:pPr>
        <w:numPr>
          <w:ilvl w:val="0"/>
          <w:numId w:val="8"/>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внесение изменений в локальные правовые акты организации Учреждения,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Учреждением и обучающимися и (или) родителями несовершеннолетних обучающихся в связи с использованием сетевой формы реализации образовательной программы; </w:t>
      </w:r>
    </w:p>
    <w:p w:rsidR="00E53FE3" w:rsidRPr="00E53FE3" w:rsidRDefault="00E53FE3" w:rsidP="00E53FE3">
      <w:pPr>
        <w:numPr>
          <w:ilvl w:val="0"/>
          <w:numId w:val="8"/>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внесение необходимых изменений в организационную структуру и (или) должностные обязанности руководителей, педагогических и иных работников Учреждения;</w:t>
      </w:r>
    </w:p>
    <w:p w:rsidR="00E53FE3" w:rsidRPr="00E53FE3" w:rsidRDefault="00E53FE3" w:rsidP="00E53FE3">
      <w:pPr>
        <w:numPr>
          <w:ilvl w:val="0"/>
          <w:numId w:val="8"/>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определение правил и порядка </w:t>
      </w:r>
      <w:proofErr w:type="gramStart"/>
      <w:r w:rsidRPr="00E53FE3">
        <w:rPr>
          <w:rFonts w:ascii="Times New Roman" w:hAnsi="Times New Roman" w:cs="Times New Roman"/>
          <w:sz w:val="24"/>
          <w:szCs w:val="24"/>
        </w:rPr>
        <w:t>зачисления</w:t>
      </w:r>
      <w:proofErr w:type="gramEnd"/>
      <w:r w:rsidRPr="00E53FE3">
        <w:rPr>
          <w:rFonts w:ascii="Times New Roman" w:hAnsi="Times New Roman" w:cs="Times New Roman"/>
          <w:sz w:val="24"/>
          <w:szCs w:val="24"/>
        </w:rPr>
        <w:t xml:space="preserve"> обучающегося в соответствующую учебную группу и (или) о предоставлении обучающемуся возможности осваивать образовательную программу (часть образовательной программы) в рамках сетевой форме взаимодействия, а также регламент и порядок отчисления обучающегося;</w:t>
      </w:r>
    </w:p>
    <w:p w:rsidR="00E53FE3" w:rsidRPr="00E53FE3" w:rsidRDefault="00E53FE3" w:rsidP="00E53FE3">
      <w:pPr>
        <w:numPr>
          <w:ilvl w:val="0"/>
          <w:numId w:val="8"/>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определение порядка изменения образовательных отношений как по инициативе обучающегося, родителей (законных представителей) несовершеннолетнего обучающегося), так и по инициативе Учреждения и (или) организации-партнера</w:t>
      </w:r>
    </w:p>
    <w:p w:rsidR="00E53FE3" w:rsidRPr="00E53FE3" w:rsidRDefault="00E53FE3" w:rsidP="00E53FE3">
      <w:pPr>
        <w:numPr>
          <w:ilvl w:val="0"/>
          <w:numId w:val="8"/>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определение правил и форм предоставления сведений о посещаемости занятий обучающимися по образовательным программам </w:t>
      </w:r>
      <w:proofErr w:type="gramStart"/>
      <w:r w:rsidRPr="00E53FE3">
        <w:rPr>
          <w:rFonts w:ascii="Times New Roman" w:hAnsi="Times New Roman" w:cs="Times New Roman"/>
          <w:sz w:val="24"/>
          <w:szCs w:val="24"/>
        </w:rPr>
        <w:t>согласно договора</w:t>
      </w:r>
      <w:proofErr w:type="gramEnd"/>
      <w:r w:rsidRPr="00E53FE3">
        <w:rPr>
          <w:rFonts w:ascii="Times New Roman" w:hAnsi="Times New Roman" w:cs="Times New Roman"/>
          <w:sz w:val="24"/>
          <w:szCs w:val="24"/>
        </w:rPr>
        <w:t xml:space="preserve"> между организациями, а также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(или) электронном виде (электронных классных журналов) в соответствии с законодательством;</w:t>
      </w:r>
    </w:p>
    <w:p w:rsidR="00E53FE3" w:rsidRPr="00E53FE3" w:rsidRDefault="00E53FE3" w:rsidP="00E53FE3">
      <w:pPr>
        <w:numPr>
          <w:ilvl w:val="0"/>
          <w:numId w:val="8"/>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определение порядка итоговой аттестации обучающихся по разработанной образовательной программе в рамках сетевого взаимодействия;</w:t>
      </w:r>
    </w:p>
    <w:p w:rsidR="00E53FE3" w:rsidRPr="00E53FE3" w:rsidRDefault="00E53FE3" w:rsidP="00E53FE3">
      <w:pPr>
        <w:numPr>
          <w:ilvl w:val="0"/>
          <w:numId w:val="8"/>
        </w:num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разработка и внесение изменений в иные локальные акты, требуемые для реализации форм сетевого взаимодействия.</w:t>
      </w:r>
    </w:p>
    <w:p w:rsidR="00FC103C" w:rsidRDefault="00FC103C" w:rsidP="00E53FE3">
      <w:pPr>
        <w:spacing w:after="0"/>
        <w:ind w:firstLine="709"/>
        <w:jc w:val="both"/>
        <w:rPr>
          <w:rFonts w:ascii="Times New Roman" w:hAnsi="Times New Roman" w:cs="Times New Roman"/>
          <w:b/>
          <w:sz w:val="24"/>
          <w:szCs w:val="24"/>
        </w:rPr>
      </w:pPr>
    </w:p>
    <w:p w:rsidR="00E53FE3" w:rsidRPr="00E53FE3" w:rsidRDefault="00E53FE3" w:rsidP="00E53FE3">
      <w:pPr>
        <w:spacing w:after="0"/>
        <w:ind w:firstLine="709"/>
        <w:jc w:val="both"/>
        <w:rPr>
          <w:rFonts w:ascii="Times New Roman" w:hAnsi="Times New Roman" w:cs="Times New Roman"/>
          <w:b/>
          <w:sz w:val="24"/>
          <w:szCs w:val="24"/>
        </w:rPr>
      </w:pPr>
      <w:r w:rsidRPr="00E53FE3">
        <w:rPr>
          <w:rFonts w:ascii="Times New Roman" w:hAnsi="Times New Roman" w:cs="Times New Roman"/>
          <w:b/>
          <w:sz w:val="24"/>
          <w:szCs w:val="24"/>
        </w:rPr>
        <w:t xml:space="preserve">7. Статус обучающихся при реализации сетевой дополнительной образовательной программы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7.1. Правовой статус обучающихся по образовательным программам, полностью или частично реализуемым с использованием ресурсов других организаций-партнеров (в том числе с применением электронного обучения или дистанционных образовательных технологий), определяется Учреждением независимо от места фактического осуществления обучения.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7.2. Права, обязанности и ответственность обучающихся по образовательным программам, реализуемым с использованием сетевой формы, а также порядок осуществления указанных прав и обязанностей определяются уставом и (или) соответствующими локальными нормативными актами Учреждения с учетом условий договора о сетевой форме.</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7.3. Зачисление на обучение в рамках сетевой формы образования происходит в соответствии с установленными правилами приема Учреждения.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lastRenderedPageBreak/>
        <w:t>7.4. Обучающиеся не отчисляются на период пребывания в организации-партнере, поскольку такое пребывание является частью сетевой образовательной программы, на которую зачислены обучающиеся.</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7.5. Использование обучающимися учебной литературой, пособий и иных учебных материалов, в рамках освоения учебных предметов, курсов, дисциплин и т.д. осуществляется в порядке, установленном Учреждением по согласованию с организациями-партнерами в соответствии с условиями договора о сетевой форме взаимодействия.</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7.6. Порядок и режим использования обучающимися материально-технического оборудования, при освоении учебных программ в рамках сетевого взаимодействия в организациях-партнерах осуществляется в порядке, предусмотренном договором между Учреждением и данными организациями.</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7.7. Обучающиеся осваивают предусмотренную договором часть сетевой программы в организации-партнере и предоставляют в Учреждение информацию, необходимую для выставления аттестации по соответствующей дополнительной общеобразовательной общеразвивающей программе «Экономика в нашей жизни», если иное не предусмотрено договором. </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7.8. Обучающиеся проходят итоговую аттестацию по сетевой образовательной программе в порядке, установленном в Учреждении.</w:t>
      </w:r>
    </w:p>
    <w:p w:rsidR="00E53FE3" w:rsidRPr="00E53FE3" w:rsidRDefault="00E53FE3" w:rsidP="00E53FE3">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7.9. К процессу оценки качества обучения по решению Учреждения и организации-партнера могут привлекаться внешние эксперты.</w:t>
      </w:r>
    </w:p>
    <w:p w:rsidR="00FC103C" w:rsidRDefault="00FC103C" w:rsidP="00E53FE3">
      <w:pPr>
        <w:spacing w:after="0"/>
        <w:ind w:firstLine="709"/>
        <w:jc w:val="both"/>
        <w:rPr>
          <w:rFonts w:ascii="Times New Roman" w:hAnsi="Times New Roman" w:cs="Times New Roman"/>
          <w:b/>
          <w:sz w:val="24"/>
          <w:szCs w:val="24"/>
        </w:rPr>
      </w:pPr>
    </w:p>
    <w:p w:rsidR="00E53FE3" w:rsidRPr="00E53FE3" w:rsidRDefault="00E53FE3" w:rsidP="00E53FE3">
      <w:pPr>
        <w:spacing w:after="0"/>
        <w:ind w:firstLine="709"/>
        <w:jc w:val="both"/>
        <w:rPr>
          <w:rFonts w:ascii="Times New Roman" w:hAnsi="Times New Roman" w:cs="Times New Roman"/>
          <w:b/>
          <w:sz w:val="24"/>
          <w:szCs w:val="24"/>
        </w:rPr>
      </w:pPr>
      <w:r w:rsidRPr="00E53FE3">
        <w:rPr>
          <w:rFonts w:ascii="Times New Roman" w:hAnsi="Times New Roman" w:cs="Times New Roman"/>
          <w:b/>
          <w:sz w:val="24"/>
          <w:szCs w:val="24"/>
        </w:rPr>
        <w:t>8. Финансовые условия обучения</w:t>
      </w:r>
    </w:p>
    <w:p w:rsidR="00E53FE3" w:rsidRPr="00E53FE3" w:rsidRDefault="00E53FE3" w:rsidP="00FC103C">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8.1. Условия финансирования сетевого взаимодействия определяются договором о сотрудничестве и (или) договором о сетевом взаимодействии между Учреждением и организацией-партнером.</w:t>
      </w:r>
    </w:p>
    <w:p w:rsidR="00E53FE3" w:rsidRPr="00E53FE3" w:rsidRDefault="00E53FE3" w:rsidP="00FC103C">
      <w:pPr>
        <w:spacing w:after="0"/>
        <w:ind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8.2. Финансирование сетевого взаимодействия может осуществляться за счет: </w:t>
      </w:r>
    </w:p>
    <w:p w:rsidR="00E53FE3" w:rsidRPr="00E53FE3" w:rsidRDefault="00E53FE3" w:rsidP="00FC103C">
      <w:pPr>
        <w:numPr>
          <w:ilvl w:val="0"/>
          <w:numId w:val="9"/>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собственных средств Учреждения, в </w:t>
      </w:r>
      <w:proofErr w:type="spellStart"/>
      <w:r w:rsidRPr="00E53FE3">
        <w:rPr>
          <w:rFonts w:ascii="Times New Roman" w:hAnsi="Times New Roman" w:cs="Times New Roman"/>
          <w:sz w:val="24"/>
          <w:szCs w:val="24"/>
        </w:rPr>
        <w:t>т.ч</w:t>
      </w:r>
      <w:proofErr w:type="spellEnd"/>
      <w:r w:rsidRPr="00E53FE3">
        <w:rPr>
          <w:rFonts w:ascii="Times New Roman" w:hAnsi="Times New Roman" w:cs="Times New Roman"/>
          <w:sz w:val="24"/>
          <w:szCs w:val="24"/>
        </w:rPr>
        <w:t>. получаемых в рамках выполнения государственного (муниципального) задания;</w:t>
      </w:r>
    </w:p>
    <w:p w:rsidR="00E53FE3" w:rsidRPr="00E53FE3" w:rsidRDefault="00E53FE3" w:rsidP="00FC103C">
      <w:pPr>
        <w:numPr>
          <w:ilvl w:val="0"/>
          <w:numId w:val="9"/>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 xml:space="preserve">средств организаций-партнеров, в </w:t>
      </w:r>
      <w:proofErr w:type="spellStart"/>
      <w:r w:rsidRPr="00E53FE3">
        <w:rPr>
          <w:rFonts w:ascii="Times New Roman" w:hAnsi="Times New Roman" w:cs="Times New Roman"/>
          <w:sz w:val="24"/>
          <w:szCs w:val="24"/>
        </w:rPr>
        <w:t>т.ч</w:t>
      </w:r>
      <w:proofErr w:type="spellEnd"/>
      <w:r w:rsidRPr="00E53FE3">
        <w:rPr>
          <w:rFonts w:ascii="Times New Roman" w:hAnsi="Times New Roman" w:cs="Times New Roman"/>
          <w:sz w:val="24"/>
          <w:szCs w:val="24"/>
        </w:rPr>
        <w:t>. образовательных фондов;</w:t>
      </w:r>
    </w:p>
    <w:p w:rsidR="00E53FE3" w:rsidRPr="00E53FE3" w:rsidRDefault="00E53FE3" w:rsidP="00FC103C">
      <w:pPr>
        <w:numPr>
          <w:ilvl w:val="1"/>
          <w:numId w:val="10"/>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Порядок и источники финансирования программ, реализуемых в форме сетевого взаимодействия в каждом конкретном случае согласовывается с соответствующим планово-финансовым или другим аналогичным органом Учреждения.</w:t>
      </w:r>
    </w:p>
    <w:p w:rsidR="00E53FE3" w:rsidRPr="00E53FE3" w:rsidRDefault="00E53FE3" w:rsidP="00FC103C">
      <w:pPr>
        <w:numPr>
          <w:ilvl w:val="1"/>
          <w:numId w:val="10"/>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В перечень дополнительных затрат и издержек, связанных с использованием сетевой формы реализации образовательной программы, могут относиться затраты и издержки, обусловленные:</w:t>
      </w:r>
    </w:p>
    <w:p w:rsidR="00E53FE3" w:rsidRPr="00E53FE3" w:rsidRDefault="00E53FE3" w:rsidP="00FC103C">
      <w:pPr>
        <w:numPr>
          <w:ilvl w:val="0"/>
          <w:numId w:val="11"/>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расходами, связанными с применением электронного обучения и (или) дистанционных образовательных технологий (приобретение, установка, техническое облуживание и ремонт соответствующего оборудования, оплата интернет-трафика, услуг телефонной связи и т.д.);</w:t>
      </w:r>
    </w:p>
    <w:p w:rsidR="00E53FE3" w:rsidRPr="00E53FE3" w:rsidRDefault="00E53FE3" w:rsidP="00FC103C">
      <w:pPr>
        <w:numPr>
          <w:ilvl w:val="0"/>
          <w:numId w:val="11"/>
        </w:numPr>
        <w:spacing w:after="0"/>
        <w:ind w:left="0" w:firstLine="709"/>
        <w:jc w:val="both"/>
        <w:rPr>
          <w:rFonts w:ascii="Times New Roman" w:hAnsi="Times New Roman" w:cs="Times New Roman"/>
          <w:sz w:val="24"/>
          <w:szCs w:val="24"/>
        </w:rPr>
      </w:pPr>
      <w:r w:rsidRPr="00E53FE3">
        <w:rPr>
          <w:rFonts w:ascii="Times New Roman" w:hAnsi="Times New Roman" w:cs="Times New Roman"/>
          <w:sz w:val="24"/>
          <w:szCs w:val="24"/>
        </w:rPr>
        <w:t>расходами, связанными с усложнением организации образовательного процесса и возможным увеличением объема работ, выполняемых отдельными работниками Учреждения и (или) организациями-партнерами (согласование режимов занятий, расписаний и иных мероприятий, осуществление диспетчерских функций, сопровождение несовершеннолетних обучающихся во время перевозки, осуществление обмена оперативной и иной информацией и т.д.).</w:t>
      </w:r>
    </w:p>
    <w:p w:rsidR="000D2FA3" w:rsidRDefault="000D2FA3">
      <w:pPr>
        <w:rPr>
          <w:rFonts w:ascii="Times New Roman" w:hAnsi="Times New Roman" w:cs="Times New Roman"/>
          <w:sz w:val="24"/>
          <w:szCs w:val="24"/>
        </w:rPr>
      </w:pPr>
      <w:r>
        <w:rPr>
          <w:rFonts w:ascii="Times New Roman" w:hAnsi="Times New Roman" w:cs="Times New Roman"/>
          <w:sz w:val="24"/>
          <w:szCs w:val="24"/>
        </w:rPr>
        <w:br w:type="page"/>
      </w:r>
    </w:p>
    <w:p w:rsidR="00904442" w:rsidRDefault="000D2FA3" w:rsidP="00E3354F">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D2FA3" w:rsidRPr="000D2FA3" w:rsidRDefault="000D2FA3" w:rsidP="000D2FA3">
      <w:pPr>
        <w:shd w:val="clear" w:color="auto" w:fill="FFFFFF"/>
        <w:spacing w:after="0" w:line="240" w:lineRule="auto"/>
        <w:jc w:val="center"/>
        <w:rPr>
          <w:rFonts w:ascii="Times New Roman" w:eastAsia="Times New Roman" w:hAnsi="Times New Roman" w:cs="Times New Roman"/>
          <w:b/>
          <w:sz w:val="28"/>
          <w:szCs w:val="28"/>
          <w:lang w:eastAsia="ru-RU"/>
        </w:rPr>
      </w:pPr>
      <w:r w:rsidRPr="000D2FA3">
        <w:rPr>
          <w:rFonts w:ascii="Times New Roman" w:eastAsia="Times New Roman" w:hAnsi="Times New Roman" w:cs="Times New Roman"/>
          <w:b/>
          <w:sz w:val="28"/>
          <w:szCs w:val="28"/>
          <w:lang w:eastAsia="ru-RU"/>
        </w:rPr>
        <w:t>ДОГОВОР № 1-ПФ</w:t>
      </w:r>
    </w:p>
    <w:p w:rsidR="000D2FA3" w:rsidRPr="000D2FA3" w:rsidRDefault="000D2FA3" w:rsidP="000D2FA3">
      <w:pPr>
        <w:tabs>
          <w:tab w:val="left" w:pos="708"/>
        </w:tabs>
        <w:suppressAutoHyphens/>
        <w:spacing w:after="240" w:line="240" w:lineRule="auto"/>
        <w:jc w:val="center"/>
        <w:rPr>
          <w:rFonts w:ascii="Times New Roman" w:eastAsia="Times New Roman" w:hAnsi="Times New Roman" w:cs="Times New Roman"/>
          <w:b/>
          <w:bCs/>
          <w:color w:val="00000A"/>
          <w:sz w:val="28"/>
          <w:szCs w:val="28"/>
        </w:rPr>
      </w:pPr>
      <w:r w:rsidRPr="000D2FA3">
        <w:rPr>
          <w:rFonts w:ascii="Times New Roman" w:eastAsia="Times New Roman" w:hAnsi="Times New Roman" w:cs="Times New Roman"/>
          <w:b/>
          <w:bCs/>
          <w:color w:val="00000A"/>
          <w:sz w:val="28"/>
          <w:szCs w:val="28"/>
        </w:rPr>
        <w:t>о сетевой форме реализации дополнительной общеобразовательной общеразвивающей программы «Экономика в нашей жизни»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0D2FA3" w:rsidRPr="000D2FA3" w:rsidTr="006D0C02">
        <w:tc>
          <w:tcPr>
            <w:tcW w:w="4785" w:type="dxa"/>
          </w:tcPr>
          <w:p w:rsidR="000D2FA3" w:rsidRPr="000D2FA3" w:rsidRDefault="000D2FA3" w:rsidP="000D2FA3">
            <w:pPr>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г. Рыбинск</w:t>
            </w:r>
          </w:p>
        </w:tc>
        <w:tc>
          <w:tcPr>
            <w:tcW w:w="4785" w:type="dxa"/>
          </w:tcPr>
          <w:p w:rsidR="000D2FA3" w:rsidRPr="000D2FA3" w:rsidRDefault="000D2FA3" w:rsidP="000D2FA3">
            <w:pPr>
              <w:jc w:val="right"/>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31 октября 2018 г.</w:t>
            </w:r>
          </w:p>
        </w:tc>
      </w:tr>
    </w:tbl>
    <w:p w:rsidR="000D2FA3" w:rsidRPr="000D2FA3" w:rsidRDefault="000D2FA3" w:rsidP="000D2FA3">
      <w:pPr>
        <w:spacing w:before="240" w:after="0" w:line="276" w:lineRule="auto"/>
        <w:ind w:firstLine="709"/>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Муниципальное бюджетное учреждение дополнительного образования «Центр «Молодые таланты» в лице директора Васильевной Елены Олеговны, действующей на основании Устава, именуемое в дальнейшем «Центр «Молодые таланты»», с одной стороны, Рыбинский филиал Образовательной организации высшего о</w:t>
      </w:r>
      <w:bookmarkStart w:id="5" w:name="_GoBack"/>
      <w:bookmarkEnd w:id="5"/>
      <w:r w:rsidRPr="000D2FA3">
        <w:rPr>
          <w:rFonts w:ascii="Times New Roman" w:eastAsia="Times New Roman" w:hAnsi="Times New Roman" w:cs="Times New Roman"/>
          <w:sz w:val="28"/>
          <w:szCs w:val="28"/>
          <w:lang w:eastAsia="ru-RU"/>
        </w:rPr>
        <w:t>бразования (частное учреждение) «Международная академия бизнеса и новых технологий (</w:t>
      </w:r>
      <w:proofErr w:type="spellStart"/>
      <w:r w:rsidRPr="000D2FA3">
        <w:rPr>
          <w:rFonts w:ascii="Times New Roman" w:eastAsia="Times New Roman" w:hAnsi="Times New Roman" w:cs="Times New Roman"/>
          <w:sz w:val="28"/>
          <w:szCs w:val="28"/>
          <w:lang w:eastAsia="ru-RU"/>
        </w:rPr>
        <w:t>МУБиНТ</w:t>
      </w:r>
      <w:proofErr w:type="spellEnd"/>
      <w:r w:rsidRPr="000D2FA3">
        <w:rPr>
          <w:rFonts w:ascii="Times New Roman" w:eastAsia="Times New Roman" w:hAnsi="Times New Roman" w:cs="Times New Roman"/>
          <w:sz w:val="28"/>
          <w:szCs w:val="28"/>
          <w:lang w:eastAsia="ru-RU"/>
        </w:rPr>
        <w:t xml:space="preserve">)», </w:t>
      </w:r>
      <w:r w:rsidRPr="000D2FA3">
        <w:rPr>
          <w:rFonts w:ascii="Times New Roman" w:eastAsia="Times New Roman" w:hAnsi="Times New Roman" w:cs="Times New Roman"/>
          <w:noProof/>
          <w:sz w:val="28"/>
          <w:szCs w:val="28"/>
          <w:lang w:eastAsia="ru-RU"/>
        </w:rPr>
        <w:t>в лице</w:t>
      </w:r>
      <w:r w:rsidRPr="000D2FA3">
        <w:rPr>
          <w:rFonts w:ascii="Times New Roman" w:eastAsia="Times New Roman" w:hAnsi="Times New Roman" w:cs="Times New Roman"/>
          <w:sz w:val="28"/>
          <w:szCs w:val="28"/>
          <w:lang w:eastAsia="ru-RU"/>
        </w:rPr>
        <w:t xml:space="preserve"> </w:t>
      </w:r>
      <w:r w:rsidRPr="000D2FA3">
        <w:rPr>
          <w:rFonts w:ascii="Times New Roman" w:eastAsia="Times New Roman" w:hAnsi="Times New Roman" w:cs="Times New Roman"/>
          <w:noProof/>
          <w:sz w:val="28"/>
          <w:szCs w:val="28"/>
          <w:lang w:eastAsia="ru-RU"/>
        </w:rPr>
        <w:t>директора Горячевой Татьяны Алексеевны,</w:t>
      </w:r>
      <w:r w:rsidRPr="000D2FA3">
        <w:rPr>
          <w:rFonts w:ascii="Times New Roman" w:eastAsia="Times New Roman" w:hAnsi="Times New Roman" w:cs="Times New Roman"/>
          <w:sz w:val="28"/>
          <w:szCs w:val="28"/>
          <w:lang w:eastAsia="ru-RU"/>
        </w:rPr>
        <w:t xml:space="preserve"> действующ</w:t>
      </w:r>
      <w:r w:rsidRPr="000D2FA3">
        <w:rPr>
          <w:rFonts w:ascii="Times New Roman" w:eastAsia="Times New Roman" w:hAnsi="Times New Roman" w:cs="Times New Roman"/>
          <w:noProof/>
          <w:sz w:val="28"/>
          <w:szCs w:val="28"/>
          <w:lang w:eastAsia="ru-RU"/>
        </w:rPr>
        <w:t>ей</w:t>
      </w:r>
      <w:r w:rsidRPr="000D2FA3">
        <w:rPr>
          <w:rFonts w:ascii="Times New Roman" w:eastAsia="Times New Roman" w:hAnsi="Times New Roman" w:cs="Times New Roman"/>
          <w:sz w:val="28"/>
          <w:szCs w:val="28"/>
          <w:lang w:eastAsia="ru-RU"/>
        </w:rPr>
        <w:t xml:space="preserve"> на основании </w:t>
      </w:r>
      <w:r w:rsidRPr="000D2FA3">
        <w:rPr>
          <w:rFonts w:ascii="Times New Roman" w:eastAsia="Times New Roman" w:hAnsi="Times New Roman" w:cs="Times New Roman"/>
          <w:noProof/>
          <w:sz w:val="28"/>
          <w:szCs w:val="28"/>
          <w:lang w:eastAsia="ru-RU"/>
        </w:rPr>
        <w:t>Устава</w:t>
      </w:r>
      <w:r w:rsidRPr="000D2FA3">
        <w:rPr>
          <w:rFonts w:ascii="Times New Roman" w:eastAsia="Times New Roman" w:hAnsi="Times New Roman" w:cs="Times New Roman"/>
          <w:sz w:val="28"/>
          <w:szCs w:val="28"/>
          <w:lang w:eastAsia="ru-RU"/>
        </w:rPr>
        <w:t xml:space="preserve">, именуемое в дальнейшем «Рыбинский филиал Академии </w:t>
      </w:r>
      <w:proofErr w:type="spellStart"/>
      <w:r w:rsidRPr="000D2FA3">
        <w:rPr>
          <w:rFonts w:ascii="Times New Roman" w:eastAsia="Times New Roman" w:hAnsi="Times New Roman" w:cs="Times New Roman"/>
          <w:sz w:val="28"/>
          <w:szCs w:val="28"/>
          <w:lang w:eastAsia="ru-RU"/>
        </w:rPr>
        <w:t>МУБиНТ</w:t>
      </w:r>
      <w:proofErr w:type="spellEnd"/>
      <w:r w:rsidRPr="000D2FA3">
        <w:rPr>
          <w:rFonts w:ascii="Times New Roman" w:eastAsia="Times New Roman" w:hAnsi="Times New Roman" w:cs="Times New Roman"/>
          <w:sz w:val="28"/>
          <w:szCs w:val="28"/>
          <w:lang w:eastAsia="ru-RU"/>
        </w:rPr>
        <w:t>», со второй стороны, Муниципальное учреждение дополнительного профессионального образования «Информационно-образовательный центр» («Муниципальный опорный центр»), в лице директора Шуваловой Светланы Олеговны, действующей на основании Устава, именуемое в дальнейшем «МОЦ», с третьей стороны, вместе именуемые Стороны, в рамках сетевого взаимодействия с целью совместной реализации Федерального проекта персонифицированного финансирования дополнительного образования, заключили настоящий Договор о нижеследующем:</w:t>
      </w:r>
    </w:p>
    <w:p w:rsidR="000D2FA3" w:rsidRPr="000D2FA3" w:rsidRDefault="000D2FA3" w:rsidP="000D2FA3">
      <w:pPr>
        <w:spacing w:after="0" w:line="240" w:lineRule="auto"/>
        <w:jc w:val="both"/>
        <w:rPr>
          <w:rFonts w:ascii="Times New Roman" w:eastAsia="Times New Roman" w:hAnsi="Times New Roman" w:cs="Times New Roman"/>
          <w:sz w:val="28"/>
          <w:szCs w:val="28"/>
          <w:lang w:eastAsia="ru-RU"/>
        </w:rPr>
      </w:pPr>
    </w:p>
    <w:p w:rsidR="000D2FA3" w:rsidRPr="000D2FA3" w:rsidRDefault="000D2FA3" w:rsidP="000D2FA3">
      <w:pPr>
        <w:numPr>
          <w:ilvl w:val="0"/>
          <w:numId w:val="12"/>
        </w:numPr>
        <w:spacing w:after="120" w:line="240" w:lineRule="auto"/>
        <w:ind w:left="0"/>
        <w:jc w:val="center"/>
        <w:rPr>
          <w:rFonts w:ascii="Times New Roman" w:hAnsi="Times New Roman" w:cs="Times New Roman"/>
          <w:b/>
          <w:sz w:val="28"/>
          <w:szCs w:val="28"/>
        </w:rPr>
      </w:pPr>
      <w:r w:rsidRPr="000D2FA3">
        <w:rPr>
          <w:rFonts w:ascii="Times New Roman" w:hAnsi="Times New Roman" w:cs="Times New Roman"/>
          <w:b/>
          <w:sz w:val="28"/>
          <w:szCs w:val="28"/>
        </w:rPr>
        <w:t>Предмет договора</w:t>
      </w:r>
    </w:p>
    <w:p w:rsidR="000D2FA3" w:rsidRPr="000D2FA3" w:rsidRDefault="000D2FA3" w:rsidP="000D2FA3">
      <w:pPr>
        <w:tabs>
          <w:tab w:val="left" w:pos="1418"/>
        </w:tabs>
        <w:suppressAutoHyphens/>
        <w:spacing w:after="0" w:line="240" w:lineRule="auto"/>
        <w:ind w:firstLine="709"/>
        <w:jc w:val="both"/>
        <w:rPr>
          <w:rFonts w:ascii="Times New Roman" w:eastAsia="Times New Roman" w:hAnsi="Times New Roman" w:cs="Times New Roman"/>
          <w:sz w:val="28"/>
          <w:szCs w:val="28"/>
        </w:rPr>
      </w:pPr>
      <w:r w:rsidRPr="000D2FA3">
        <w:rPr>
          <w:rFonts w:ascii="Times New Roman" w:eastAsia="Times New Roman" w:hAnsi="Times New Roman" w:cs="Times New Roman"/>
          <w:color w:val="00000A"/>
          <w:sz w:val="28"/>
          <w:szCs w:val="28"/>
        </w:rPr>
        <w:t>1.1.</w:t>
      </w:r>
      <w:r w:rsidRPr="000D2FA3">
        <w:rPr>
          <w:rFonts w:ascii="Times New Roman" w:eastAsia="Times New Roman" w:hAnsi="Times New Roman" w:cs="Times New Roman"/>
          <w:color w:val="00000A"/>
          <w:sz w:val="28"/>
          <w:szCs w:val="28"/>
        </w:rPr>
        <w:tab/>
      </w:r>
      <w:r w:rsidRPr="000D2FA3">
        <w:rPr>
          <w:rFonts w:ascii="Times New Roman" w:eastAsia="Times New Roman" w:hAnsi="Times New Roman" w:cs="Times New Roman"/>
          <w:sz w:val="28"/>
          <w:szCs w:val="28"/>
        </w:rPr>
        <w:t>Стороны договариваются о сетевом взаимодействии по реализации дополнительной общеобразовательной общеразвивающей программы «Экономика в нашей жизни» для обучающихся 10 - 11 классов.</w:t>
      </w:r>
    </w:p>
    <w:p w:rsidR="000D2FA3" w:rsidRPr="000D2FA3" w:rsidRDefault="000D2FA3" w:rsidP="000D2FA3">
      <w:pPr>
        <w:tabs>
          <w:tab w:val="left" w:pos="1418"/>
        </w:tabs>
        <w:suppressAutoHyphens/>
        <w:spacing w:after="0" w:line="240" w:lineRule="auto"/>
        <w:ind w:firstLine="709"/>
        <w:jc w:val="both"/>
        <w:rPr>
          <w:rFonts w:ascii="Times New Roman" w:eastAsia="Times New Roman" w:hAnsi="Times New Roman" w:cs="Times New Roman"/>
          <w:sz w:val="28"/>
          <w:szCs w:val="28"/>
        </w:rPr>
      </w:pPr>
      <w:r w:rsidRPr="000D2FA3">
        <w:rPr>
          <w:rFonts w:ascii="Times New Roman" w:eastAsia="Times New Roman" w:hAnsi="Times New Roman" w:cs="Times New Roman"/>
          <w:sz w:val="28"/>
          <w:szCs w:val="28"/>
        </w:rPr>
        <w:t>1.2.</w:t>
      </w:r>
      <w:r w:rsidRPr="000D2FA3">
        <w:rPr>
          <w:rFonts w:ascii="Times New Roman" w:eastAsia="Times New Roman" w:hAnsi="Times New Roman" w:cs="Times New Roman"/>
          <w:sz w:val="28"/>
          <w:szCs w:val="28"/>
        </w:rPr>
        <w:tab/>
        <w:t>Форма обучения – очная.</w:t>
      </w:r>
    </w:p>
    <w:p w:rsidR="000D2FA3" w:rsidRPr="000D2FA3" w:rsidRDefault="000D2FA3" w:rsidP="000D2FA3">
      <w:pPr>
        <w:tabs>
          <w:tab w:val="left" w:pos="1418"/>
        </w:tabs>
        <w:suppressAutoHyphens/>
        <w:spacing w:after="0" w:line="240" w:lineRule="auto"/>
        <w:ind w:firstLine="709"/>
        <w:jc w:val="both"/>
        <w:rPr>
          <w:rFonts w:ascii="Times New Roman" w:eastAsia="Times New Roman" w:hAnsi="Times New Roman" w:cs="Times New Roman"/>
          <w:sz w:val="28"/>
          <w:szCs w:val="28"/>
        </w:rPr>
      </w:pPr>
      <w:r w:rsidRPr="000D2FA3">
        <w:rPr>
          <w:rFonts w:ascii="Times New Roman" w:eastAsia="Times New Roman" w:hAnsi="Times New Roman" w:cs="Times New Roman"/>
          <w:sz w:val="28"/>
          <w:szCs w:val="28"/>
        </w:rPr>
        <w:t>1.3.</w:t>
      </w:r>
      <w:r w:rsidRPr="000D2FA3">
        <w:rPr>
          <w:rFonts w:ascii="Times New Roman" w:eastAsia="Times New Roman" w:hAnsi="Times New Roman" w:cs="Times New Roman"/>
          <w:sz w:val="28"/>
          <w:szCs w:val="28"/>
        </w:rPr>
        <w:tab/>
        <w:t>Срок реализации дополнительной общеобразовательной программы – 16 академических часов.</w:t>
      </w:r>
    </w:p>
    <w:p w:rsidR="000D2FA3" w:rsidRPr="000D2FA3" w:rsidRDefault="000D2FA3" w:rsidP="000D2FA3">
      <w:pPr>
        <w:tabs>
          <w:tab w:val="left" w:pos="1418"/>
        </w:tabs>
        <w:suppressAutoHyphens/>
        <w:spacing w:after="0" w:line="240" w:lineRule="auto"/>
        <w:ind w:firstLine="709"/>
        <w:jc w:val="both"/>
        <w:rPr>
          <w:rFonts w:ascii="Times New Roman" w:eastAsia="Times New Roman" w:hAnsi="Times New Roman" w:cs="Times New Roman"/>
          <w:sz w:val="28"/>
          <w:szCs w:val="28"/>
        </w:rPr>
      </w:pPr>
      <w:r w:rsidRPr="000D2FA3">
        <w:rPr>
          <w:rFonts w:ascii="Times New Roman" w:eastAsia="Times New Roman" w:hAnsi="Times New Roman" w:cs="Times New Roman"/>
          <w:sz w:val="28"/>
          <w:szCs w:val="28"/>
        </w:rPr>
        <w:t>1. 4. Количество групп в рамках настоящего Договора – 1.</w:t>
      </w:r>
    </w:p>
    <w:p w:rsidR="000D2FA3" w:rsidRPr="000D2FA3" w:rsidRDefault="000D2FA3" w:rsidP="000D2FA3">
      <w:pPr>
        <w:tabs>
          <w:tab w:val="left" w:pos="1418"/>
        </w:tabs>
        <w:suppressAutoHyphens/>
        <w:spacing w:after="0" w:line="240" w:lineRule="auto"/>
        <w:ind w:firstLine="709"/>
        <w:jc w:val="both"/>
        <w:rPr>
          <w:rFonts w:ascii="Times New Roman" w:eastAsia="Times New Roman" w:hAnsi="Times New Roman" w:cs="Times New Roman"/>
          <w:color w:val="00000A"/>
          <w:sz w:val="28"/>
          <w:szCs w:val="28"/>
        </w:rPr>
      </w:pPr>
      <w:r w:rsidRPr="000D2FA3">
        <w:rPr>
          <w:rFonts w:ascii="Times New Roman" w:eastAsia="Times New Roman" w:hAnsi="Times New Roman" w:cs="Times New Roman"/>
          <w:color w:val="00000A"/>
          <w:sz w:val="28"/>
          <w:szCs w:val="28"/>
        </w:rPr>
        <w:t>1.5.</w:t>
      </w:r>
      <w:r w:rsidRPr="000D2FA3">
        <w:rPr>
          <w:rFonts w:ascii="Times New Roman" w:eastAsia="Times New Roman" w:hAnsi="Times New Roman" w:cs="Times New Roman"/>
          <w:color w:val="00000A"/>
          <w:sz w:val="28"/>
          <w:szCs w:val="28"/>
        </w:rPr>
        <w:tab/>
      </w:r>
      <w:r w:rsidRPr="000D2FA3">
        <w:rPr>
          <w:rFonts w:ascii="Times New Roman" w:eastAsia="Times New Roman" w:hAnsi="Times New Roman" w:cs="Times New Roman"/>
          <w:color w:val="00000A"/>
          <w:sz w:val="28"/>
          <w:szCs w:val="28"/>
        </w:rPr>
        <w:tab/>
        <w:t>При осуществлении сотрудничества Стороны строят свои отношения на основе равноправия и взаимовыгодного партнерства, оказания консультативной, информационной, образовательной и иной помощи и поддержки в ходе реализации совместных проектов и реализации дополнительных общеобразовательных программ, проведения общественно-значимых мероприятий.</w:t>
      </w:r>
    </w:p>
    <w:p w:rsidR="000D2FA3" w:rsidRPr="000D2FA3" w:rsidRDefault="000D2FA3" w:rsidP="000D2FA3">
      <w:pPr>
        <w:tabs>
          <w:tab w:val="left" w:pos="1418"/>
        </w:tabs>
        <w:suppressAutoHyphens/>
        <w:spacing w:after="0" w:line="240" w:lineRule="auto"/>
        <w:ind w:firstLine="709"/>
        <w:jc w:val="both"/>
        <w:rPr>
          <w:rFonts w:ascii="Times New Roman" w:eastAsia="Times New Roman" w:hAnsi="Times New Roman" w:cs="Times New Roman"/>
          <w:color w:val="00000A"/>
          <w:sz w:val="28"/>
          <w:szCs w:val="28"/>
        </w:rPr>
      </w:pPr>
      <w:r w:rsidRPr="000D2FA3">
        <w:rPr>
          <w:rFonts w:ascii="Times New Roman" w:eastAsia="Times New Roman" w:hAnsi="Times New Roman" w:cs="Times New Roman"/>
          <w:color w:val="00000A"/>
          <w:sz w:val="28"/>
          <w:szCs w:val="28"/>
        </w:rPr>
        <w:t>1.6. Стороны не ограничиваются указанными в пункте 1.1 настоящего Соглашения направлениями сотрудничества и выражают готовность осуществлять иные направления взаимовыгодного сотрудничества, направленные на эффективное достижение поставленных целей.</w:t>
      </w:r>
    </w:p>
    <w:p w:rsidR="000D2FA3" w:rsidRPr="000D2FA3" w:rsidRDefault="000D2FA3" w:rsidP="000D2FA3">
      <w:pPr>
        <w:rPr>
          <w:rFonts w:ascii="Times New Roman" w:hAnsi="Times New Roman" w:cs="Times New Roman"/>
          <w:b/>
          <w:sz w:val="28"/>
          <w:szCs w:val="28"/>
        </w:rPr>
      </w:pPr>
    </w:p>
    <w:p w:rsidR="000D2FA3" w:rsidRPr="000D2FA3" w:rsidRDefault="000D2FA3" w:rsidP="000D2FA3">
      <w:pPr>
        <w:numPr>
          <w:ilvl w:val="0"/>
          <w:numId w:val="12"/>
        </w:numPr>
        <w:spacing w:after="120" w:line="240" w:lineRule="auto"/>
        <w:ind w:left="0" w:firstLine="709"/>
        <w:jc w:val="center"/>
        <w:rPr>
          <w:rFonts w:ascii="Times New Roman" w:hAnsi="Times New Roman" w:cs="Times New Roman"/>
          <w:b/>
          <w:sz w:val="28"/>
          <w:szCs w:val="28"/>
        </w:rPr>
      </w:pPr>
      <w:r w:rsidRPr="000D2FA3">
        <w:rPr>
          <w:rFonts w:ascii="Times New Roman" w:hAnsi="Times New Roman" w:cs="Times New Roman"/>
          <w:b/>
          <w:sz w:val="28"/>
          <w:szCs w:val="28"/>
        </w:rPr>
        <w:t>Права и обязанности Сторон</w:t>
      </w:r>
    </w:p>
    <w:p w:rsidR="000D2FA3" w:rsidRPr="000D2FA3" w:rsidRDefault="000D2FA3" w:rsidP="000D2FA3">
      <w:pPr>
        <w:numPr>
          <w:ilvl w:val="1"/>
          <w:numId w:val="12"/>
        </w:numPr>
        <w:tabs>
          <w:tab w:val="left" w:pos="1418"/>
        </w:tabs>
        <w:suppressAutoHyphens/>
        <w:spacing w:after="120" w:line="240" w:lineRule="auto"/>
        <w:ind w:left="0" w:firstLine="709"/>
        <w:jc w:val="both"/>
        <w:rPr>
          <w:rFonts w:ascii="Times New Roman" w:eastAsia="Times New Roman" w:hAnsi="Times New Roman" w:cs="Times New Roman"/>
          <w:color w:val="00000A"/>
          <w:sz w:val="28"/>
          <w:szCs w:val="28"/>
          <w:lang w:eastAsia="ru-RU"/>
        </w:rPr>
      </w:pPr>
      <w:r w:rsidRPr="000D2FA3">
        <w:rPr>
          <w:rFonts w:ascii="Times New Roman" w:eastAsia="Times New Roman" w:hAnsi="Times New Roman" w:cs="Times New Roman"/>
          <w:color w:val="00000A"/>
          <w:sz w:val="28"/>
          <w:szCs w:val="28"/>
          <w:lang w:eastAsia="ru-RU"/>
        </w:rPr>
        <w:t>Стороны обеспечивают соответствие совместной деятельности законодательным требованиям. Каждая Сторона гарантирует наличие правовых возможностей для выполнения взятых на себя обязательств, кадрового обеспечения, наличие необходимых разрешительных документов (лицензии, разрешение собственника имущества на предоставление имущества в пользование другой Стороне) и иных обстоятельств, обеспечивающих законность деятельности Стороны.</w:t>
      </w:r>
    </w:p>
    <w:p w:rsidR="000D2FA3" w:rsidRPr="000D2FA3" w:rsidRDefault="000D2FA3" w:rsidP="000D2FA3">
      <w:pPr>
        <w:numPr>
          <w:ilvl w:val="1"/>
          <w:numId w:val="12"/>
        </w:numPr>
        <w:tabs>
          <w:tab w:val="left" w:pos="1418"/>
        </w:tabs>
        <w:suppressAutoHyphens/>
        <w:spacing w:after="120" w:line="240" w:lineRule="auto"/>
        <w:ind w:left="0" w:firstLine="709"/>
        <w:jc w:val="both"/>
        <w:rPr>
          <w:rFonts w:ascii="Times New Roman" w:eastAsia="Times New Roman" w:hAnsi="Times New Roman" w:cs="Times New Roman"/>
          <w:color w:val="00000A"/>
          <w:sz w:val="28"/>
          <w:szCs w:val="28"/>
          <w:lang w:eastAsia="ru-RU"/>
        </w:rPr>
      </w:pPr>
      <w:r w:rsidRPr="000D2FA3">
        <w:rPr>
          <w:rFonts w:ascii="Times New Roman" w:eastAsia="Times New Roman" w:hAnsi="Times New Roman" w:cs="Times New Roman"/>
          <w:color w:val="00000A"/>
          <w:sz w:val="28"/>
          <w:szCs w:val="28"/>
        </w:rPr>
        <w:t>«</w:t>
      </w:r>
      <w:r w:rsidRPr="000D2FA3">
        <w:rPr>
          <w:rFonts w:ascii="Times New Roman" w:eastAsia="Times New Roman" w:hAnsi="Times New Roman" w:cs="Times New Roman"/>
          <w:sz w:val="28"/>
          <w:szCs w:val="28"/>
        </w:rPr>
        <w:t xml:space="preserve">Рыбинский филиал Академии </w:t>
      </w:r>
      <w:proofErr w:type="spellStart"/>
      <w:r w:rsidRPr="000D2FA3">
        <w:rPr>
          <w:rFonts w:ascii="Times New Roman" w:eastAsia="Times New Roman" w:hAnsi="Times New Roman" w:cs="Times New Roman"/>
          <w:sz w:val="28"/>
          <w:szCs w:val="28"/>
        </w:rPr>
        <w:t>МУБиНТ</w:t>
      </w:r>
      <w:proofErr w:type="spellEnd"/>
      <w:r w:rsidRPr="000D2FA3">
        <w:rPr>
          <w:rFonts w:ascii="Times New Roman" w:eastAsia="Times New Roman" w:hAnsi="Times New Roman" w:cs="Times New Roman"/>
          <w:color w:val="00000A"/>
          <w:sz w:val="28"/>
          <w:szCs w:val="28"/>
        </w:rPr>
        <w:t>» обязуется</w:t>
      </w:r>
      <w:r w:rsidRPr="000D2FA3">
        <w:rPr>
          <w:rFonts w:ascii="Times New Roman" w:eastAsia="Times New Roman" w:hAnsi="Times New Roman" w:cs="Times New Roman"/>
          <w:color w:val="00000A"/>
          <w:sz w:val="28"/>
          <w:szCs w:val="28"/>
          <w:lang w:eastAsia="ru-RU"/>
        </w:rPr>
        <w:t xml:space="preserve"> создать необходимые условия для организации образовательного процесса в соответствии с пунктом 1 настоящего Договора:</w:t>
      </w:r>
    </w:p>
    <w:p w:rsidR="000D2FA3" w:rsidRPr="000D2FA3" w:rsidRDefault="000D2FA3" w:rsidP="000D2FA3">
      <w:pPr>
        <w:numPr>
          <w:ilvl w:val="2"/>
          <w:numId w:val="12"/>
        </w:numPr>
        <w:shd w:val="clear" w:color="auto" w:fill="FFFFFF"/>
        <w:tabs>
          <w:tab w:val="left" w:pos="1418"/>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Обеспечивать подготовку нормативно-правовых документов, необходимых для осуществления образовательной деятельности.</w:t>
      </w:r>
    </w:p>
    <w:p w:rsidR="000D2FA3" w:rsidRPr="000D2FA3" w:rsidRDefault="000D2FA3" w:rsidP="000D2FA3">
      <w:pPr>
        <w:numPr>
          <w:ilvl w:val="2"/>
          <w:numId w:val="12"/>
        </w:numPr>
        <w:shd w:val="clear" w:color="auto" w:fill="FFFFFF"/>
        <w:tabs>
          <w:tab w:val="left" w:pos="1418"/>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Предоставлять помещения для учебных занятий с обучающимися.</w:t>
      </w:r>
    </w:p>
    <w:p w:rsidR="000D2FA3" w:rsidRPr="000D2FA3" w:rsidRDefault="000D2FA3" w:rsidP="000D2FA3">
      <w:pPr>
        <w:numPr>
          <w:ilvl w:val="2"/>
          <w:numId w:val="12"/>
        </w:numPr>
        <w:shd w:val="clear" w:color="auto" w:fill="FFFFFF"/>
        <w:tabs>
          <w:tab w:val="left" w:pos="1418"/>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Обеспечивать во время проведения занятий безопасность обучающихся.</w:t>
      </w:r>
    </w:p>
    <w:p w:rsidR="000D2FA3" w:rsidRPr="000D2FA3" w:rsidRDefault="000D2FA3" w:rsidP="000D2FA3">
      <w:pPr>
        <w:numPr>
          <w:ilvl w:val="2"/>
          <w:numId w:val="12"/>
        </w:numPr>
        <w:shd w:val="clear" w:color="auto" w:fill="FFFFFF"/>
        <w:tabs>
          <w:tab w:val="left" w:pos="1418"/>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Содействовать участию обучающихся, а также педагога дополнительного образования в мероприятиях экономический направленности.</w:t>
      </w:r>
    </w:p>
    <w:p w:rsidR="000D2FA3" w:rsidRPr="000D2FA3" w:rsidRDefault="000D2FA3" w:rsidP="000D2FA3">
      <w:pPr>
        <w:numPr>
          <w:ilvl w:val="1"/>
          <w:numId w:val="12"/>
        </w:numPr>
        <w:shd w:val="clear" w:color="auto" w:fill="FFFFFF"/>
        <w:tabs>
          <w:tab w:val="left" w:pos="1418"/>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hAnsi="Times New Roman" w:cs="Times New Roman"/>
          <w:sz w:val="28"/>
          <w:szCs w:val="28"/>
        </w:rPr>
        <w:t xml:space="preserve"> «Рыбинский филиал Академии </w:t>
      </w:r>
      <w:proofErr w:type="spellStart"/>
      <w:r w:rsidRPr="000D2FA3">
        <w:rPr>
          <w:rFonts w:ascii="Times New Roman" w:hAnsi="Times New Roman" w:cs="Times New Roman"/>
          <w:sz w:val="28"/>
          <w:szCs w:val="28"/>
        </w:rPr>
        <w:t>МУБиНТ</w:t>
      </w:r>
      <w:proofErr w:type="spellEnd"/>
      <w:r w:rsidRPr="000D2FA3">
        <w:rPr>
          <w:rFonts w:ascii="Times New Roman" w:hAnsi="Times New Roman" w:cs="Times New Roman"/>
          <w:sz w:val="28"/>
          <w:szCs w:val="28"/>
        </w:rPr>
        <w:t xml:space="preserve">» </w:t>
      </w:r>
      <w:r w:rsidRPr="000D2FA3">
        <w:rPr>
          <w:rFonts w:ascii="Times New Roman" w:eastAsia="Times New Roman" w:hAnsi="Times New Roman" w:cs="Times New Roman"/>
          <w:sz w:val="28"/>
          <w:szCs w:val="28"/>
          <w:lang w:eastAsia="ru-RU"/>
        </w:rPr>
        <w:t>имеет право:</w:t>
      </w:r>
    </w:p>
    <w:p w:rsidR="000D2FA3" w:rsidRPr="000D2FA3" w:rsidRDefault="000D2FA3" w:rsidP="000D2FA3">
      <w:pPr>
        <w:numPr>
          <w:ilvl w:val="2"/>
          <w:numId w:val="12"/>
        </w:numPr>
        <w:shd w:val="clear" w:color="auto" w:fill="FFFFFF"/>
        <w:tabs>
          <w:tab w:val="left" w:pos="1276"/>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Самостоятельно определять место для реализации дополнительной общеобразовательной общеразвивающей программы «Экономика в нашей жизни».</w:t>
      </w:r>
    </w:p>
    <w:p w:rsidR="000D2FA3" w:rsidRPr="000D2FA3" w:rsidRDefault="000D2FA3" w:rsidP="000D2FA3">
      <w:pPr>
        <w:numPr>
          <w:ilvl w:val="2"/>
          <w:numId w:val="12"/>
        </w:numPr>
        <w:shd w:val="clear" w:color="auto" w:fill="FFFFFF"/>
        <w:tabs>
          <w:tab w:val="left" w:pos="1276"/>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Вносить предложения по организации образовательного процесса.</w:t>
      </w:r>
    </w:p>
    <w:p w:rsidR="000D2FA3" w:rsidRPr="000D2FA3" w:rsidRDefault="000D2FA3" w:rsidP="000D2FA3">
      <w:pPr>
        <w:numPr>
          <w:ilvl w:val="1"/>
          <w:numId w:val="12"/>
        </w:numPr>
        <w:tabs>
          <w:tab w:val="left" w:pos="1418"/>
        </w:tabs>
        <w:spacing w:after="0" w:line="276" w:lineRule="auto"/>
        <w:ind w:left="0" w:firstLine="709"/>
        <w:rPr>
          <w:rFonts w:ascii="Times New Roman" w:hAnsi="Times New Roman" w:cs="Times New Roman"/>
          <w:sz w:val="28"/>
          <w:szCs w:val="28"/>
        </w:rPr>
      </w:pPr>
      <w:r w:rsidRPr="000D2FA3">
        <w:rPr>
          <w:rFonts w:ascii="Times New Roman" w:hAnsi="Times New Roman" w:cs="Times New Roman"/>
          <w:sz w:val="28"/>
          <w:szCs w:val="28"/>
        </w:rPr>
        <w:t xml:space="preserve">Центр «Молодые таланты» </w:t>
      </w:r>
      <w:r w:rsidRPr="000D2FA3">
        <w:rPr>
          <w:rFonts w:ascii="Times New Roman" w:hAnsi="Times New Roman" w:cs="Times New Roman"/>
          <w:bCs/>
          <w:sz w:val="28"/>
          <w:szCs w:val="28"/>
        </w:rPr>
        <w:t>обязуется:</w:t>
      </w:r>
    </w:p>
    <w:p w:rsidR="000D2FA3" w:rsidRPr="000D2FA3" w:rsidRDefault="000D2FA3" w:rsidP="000D2FA3">
      <w:pPr>
        <w:numPr>
          <w:ilvl w:val="2"/>
          <w:numId w:val="12"/>
        </w:numPr>
        <w:tabs>
          <w:tab w:val="left" w:pos="1276"/>
        </w:tabs>
        <w:spacing w:after="0" w:line="276" w:lineRule="auto"/>
        <w:ind w:left="0" w:firstLine="709"/>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Определить кандидатуру для реализации дополнительной общеобразовательной общеразвивающей программы «Экономика в нашей жизни».</w:t>
      </w:r>
    </w:p>
    <w:p w:rsidR="000D2FA3" w:rsidRPr="000D2FA3" w:rsidRDefault="000D2FA3" w:rsidP="000D2FA3">
      <w:pPr>
        <w:numPr>
          <w:ilvl w:val="2"/>
          <w:numId w:val="12"/>
        </w:numPr>
        <w:shd w:val="clear" w:color="auto" w:fill="FFFFFF"/>
        <w:tabs>
          <w:tab w:val="left" w:pos="1134"/>
          <w:tab w:val="left" w:pos="1276"/>
          <w:tab w:val="left" w:pos="1418"/>
          <w:tab w:val="left" w:pos="1560"/>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Оплачивать выполненную педагогом дополнительного образования работу в соответствии со специально установленным нормативом оплаты труда по реализации федерального проекта ПФДО.</w:t>
      </w:r>
    </w:p>
    <w:p w:rsidR="000D2FA3" w:rsidRPr="000D2FA3" w:rsidRDefault="000D2FA3" w:rsidP="000D2FA3">
      <w:pPr>
        <w:numPr>
          <w:ilvl w:val="2"/>
          <w:numId w:val="12"/>
        </w:numPr>
        <w:shd w:val="clear" w:color="auto" w:fill="FFFFFF"/>
        <w:tabs>
          <w:tab w:val="left" w:pos="1276"/>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Обеспечить ДООП «Экономика в нашей жизни» комплектом необходимых учебно-методических материалов.</w:t>
      </w:r>
    </w:p>
    <w:p w:rsidR="000D2FA3" w:rsidRPr="000D2FA3" w:rsidRDefault="000D2FA3" w:rsidP="000D2FA3">
      <w:pPr>
        <w:numPr>
          <w:ilvl w:val="2"/>
          <w:numId w:val="12"/>
        </w:numPr>
        <w:shd w:val="clear" w:color="auto" w:fill="FFFFFF"/>
        <w:tabs>
          <w:tab w:val="left" w:pos="1276"/>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Обеспечивать научно-методическое сопровождение деятельности педагога дополнительного образования.</w:t>
      </w:r>
    </w:p>
    <w:p w:rsidR="000D2FA3" w:rsidRPr="000D2FA3" w:rsidRDefault="000D2FA3" w:rsidP="000D2FA3">
      <w:pPr>
        <w:numPr>
          <w:ilvl w:val="2"/>
          <w:numId w:val="12"/>
        </w:numPr>
        <w:shd w:val="clear" w:color="auto" w:fill="FFFFFF"/>
        <w:tabs>
          <w:tab w:val="left" w:pos="1276"/>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Обеспечивать (при необходимости) повышение профессиональной квалификации педагога дополнительного образования по вопросам обучения и развития обучающихся.</w:t>
      </w:r>
    </w:p>
    <w:p w:rsidR="000D2FA3" w:rsidRPr="000D2FA3" w:rsidRDefault="000D2FA3" w:rsidP="000D2FA3">
      <w:pPr>
        <w:numPr>
          <w:ilvl w:val="1"/>
          <w:numId w:val="12"/>
        </w:numPr>
        <w:shd w:val="clear" w:color="auto" w:fill="FFFFFF"/>
        <w:tabs>
          <w:tab w:val="left" w:pos="1418"/>
          <w:tab w:val="left" w:pos="1560"/>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lastRenderedPageBreak/>
        <w:t>Центр «Молодые таланты» имеет право:</w:t>
      </w:r>
    </w:p>
    <w:p w:rsidR="000D2FA3" w:rsidRPr="000D2FA3" w:rsidRDefault="000D2FA3" w:rsidP="000D2FA3">
      <w:pPr>
        <w:numPr>
          <w:ilvl w:val="2"/>
          <w:numId w:val="13"/>
        </w:numPr>
        <w:shd w:val="clear" w:color="auto" w:fill="FFFFFF"/>
        <w:tabs>
          <w:tab w:val="left" w:pos="1134"/>
          <w:tab w:val="left" w:pos="1276"/>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eastAsia="Times New Roman" w:hAnsi="Times New Roman" w:cs="Times New Roman"/>
          <w:sz w:val="28"/>
          <w:szCs w:val="28"/>
          <w:lang w:eastAsia="ru-RU"/>
        </w:rPr>
        <w:t>Осуществлять контроль деятельности педагогов дополнительного образования в рамках реализации дополнительной общеобразовательной общеразвивающей программы «Экономика в нашей жизни».</w:t>
      </w:r>
    </w:p>
    <w:p w:rsidR="000D2FA3" w:rsidRPr="000D2FA3" w:rsidRDefault="000D2FA3" w:rsidP="000D2FA3">
      <w:pPr>
        <w:numPr>
          <w:ilvl w:val="1"/>
          <w:numId w:val="13"/>
        </w:numPr>
        <w:tabs>
          <w:tab w:val="left" w:pos="1418"/>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МОЦ обязуется:</w:t>
      </w:r>
    </w:p>
    <w:p w:rsidR="000D2FA3" w:rsidRPr="000D2FA3" w:rsidRDefault="000D2FA3" w:rsidP="000D2FA3">
      <w:pPr>
        <w:numPr>
          <w:ilvl w:val="2"/>
          <w:numId w:val="13"/>
        </w:numPr>
        <w:tabs>
          <w:tab w:val="left" w:pos="1134"/>
          <w:tab w:val="left" w:pos="1276"/>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Передавать документы, материалы, необходимые для достижения поставленных целей по реализации дополнительной общеобразовательной общеразвивающей программы «Экономика в нашей жизни» в рамках проекта ПФДО.</w:t>
      </w:r>
    </w:p>
    <w:p w:rsidR="000D2FA3" w:rsidRPr="000D2FA3" w:rsidRDefault="000D2FA3" w:rsidP="000D2FA3">
      <w:pPr>
        <w:numPr>
          <w:ilvl w:val="2"/>
          <w:numId w:val="13"/>
        </w:numPr>
        <w:tabs>
          <w:tab w:val="left" w:pos="1134"/>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Совместно с Центром «Молодые таланты» вести необходимую нормативно-правовую документацию по обеспечению реализации дополнительной общеобразовательной общеразвивающей программы «Экономика в нашей жизни».</w:t>
      </w:r>
    </w:p>
    <w:p w:rsidR="000D2FA3" w:rsidRPr="000D2FA3" w:rsidRDefault="000D2FA3" w:rsidP="000D2FA3">
      <w:pPr>
        <w:numPr>
          <w:ilvl w:val="1"/>
          <w:numId w:val="13"/>
        </w:numPr>
        <w:tabs>
          <w:tab w:val="left" w:pos="1134"/>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 xml:space="preserve"> МОЦ имеет право:</w:t>
      </w:r>
    </w:p>
    <w:p w:rsidR="000D2FA3" w:rsidRPr="000D2FA3" w:rsidRDefault="000D2FA3" w:rsidP="000D2FA3">
      <w:pPr>
        <w:numPr>
          <w:ilvl w:val="2"/>
          <w:numId w:val="13"/>
        </w:numPr>
        <w:tabs>
          <w:tab w:val="left" w:pos="1134"/>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Предоставлять консультационные услуги по сетевому взаимодействию.</w:t>
      </w:r>
    </w:p>
    <w:p w:rsidR="000D2FA3" w:rsidRPr="000D2FA3" w:rsidRDefault="000D2FA3" w:rsidP="000D2FA3">
      <w:pPr>
        <w:tabs>
          <w:tab w:val="left" w:pos="1134"/>
        </w:tabs>
        <w:spacing w:after="0" w:line="276" w:lineRule="auto"/>
        <w:ind w:left="709"/>
        <w:jc w:val="both"/>
        <w:rPr>
          <w:rFonts w:ascii="Times New Roman" w:hAnsi="Times New Roman" w:cs="Times New Roman"/>
          <w:sz w:val="28"/>
          <w:szCs w:val="28"/>
        </w:rPr>
      </w:pPr>
    </w:p>
    <w:p w:rsidR="000D2FA3" w:rsidRPr="000D2FA3" w:rsidRDefault="000D2FA3" w:rsidP="000D2FA3">
      <w:pPr>
        <w:numPr>
          <w:ilvl w:val="0"/>
          <w:numId w:val="14"/>
        </w:numPr>
        <w:tabs>
          <w:tab w:val="left" w:pos="1134"/>
        </w:tabs>
        <w:spacing w:after="120" w:line="240" w:lineRule="auto"/>
        <w:ind w:left="0"/>
        <w:jc w:val="center"/>
        <w:rPr>
          <w:rFonts w:ascii="Times New Roman" w:hAnsi="Times New Roman" w:cs="Times New Roman"/>
          <w:b/>
          <w:sz w:val="28"/>
          <w:szCs w:val="28"/>
        </w:rPr>
      </w:pPr>
      <w:r w:rsidRPr="000D2FA3">
        <w:rPr>
          <w:rFonts w:ascii="Times New Roman" w:hAnsi="Times New Roman" w:cs="Times New Roman"/>
          <w:b/>
          <w:sz w:val="28"/>
          <w:szCs w:val="28"/>
        </w:rPr>
        <w:t>Ответственность Сторон. Порядок разрешения споров</w:t>
      </w:r>
    </w:p>
    <w:p w:rsidR="000D2FA3" w:rsidRPr="000D2FA3" w:rsidRDefault="000D2FA3" w:rsidP="000D2FA3">
      <w:pPr>
        <w:numPr>
          <w:ilvl w:val="1"/>
          <w:numId w:val="14"/>
        </w:numPr>
        <w:shd w:val="clear" w:color="auto" w:fill="FFFFFF"/>
        <w:tabs>
          <w:tab w:val="left" w:pos="1418"/>
        </w:tabs>
        <w:spacing w:after="0" w:line="276" w:lineRule="auto"/>
        <w:ind w:left="0" w:firstLine="709"/>
        <w:contextualSpacing/>
        <w:jc w:val="both"/>
        <w:rPr>
          <w:rFonts w:ascii="Times New Roman" w:eastAsia="Times New Roman" w:hAnsi="Times New Roman" w:cs="Times New Roman"/>
          <w:sz w:val="28"/>
          <w:szCs w:val="28"/>
          <w:lang w:eastAsia="ru-RU"/>
        </w:rPr>
      </w:pPr>
      <w:r w:rsidRPr="000D2FA3">
        <w:rPr>
          <w:rFonts w:ascii="Times New Roman" w:hAnsi="Times New Roman" w:cs="Times New Roman"/>
          <w:sz w:val="28"/>
          <w:szCs w:val="28"/>
        </w:rPr>
        <w:t>В течение 10 дней со дня предъявления претензии Стороны обязуются принять к рассмотрению и дать письменные мотивированные ответы на претензии другой Стороны.</w:t>
      </w:r>
    </w:p>
    <w:p w:rsidR="000D2FA3" w:rsidRPr="000D2FA3" w:rsidRDefault="000D2FA3" w:rsidP="000D2FA3">
      <w:pPr>
        <w:numPr>
          <w:ilvl w:val="1"/>
          <w:numId w:val="14"/>
        </w:numPr>
        <w:tabs>
          <w:tab w:val="left" w:pos="1418"/>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Стороны обязуются исправлять допущенные недостатки и учитывать в последующей работе законные требования, содержащиеся в претензии.</w:t>
      </w:r>
    </w:p>
    <w:p w:rsidR="000D2FA3" w:rsidRPr="000D2FA3" w:rsidRDefault="000D2FA3" w:rsidP="000D2FA3">
      <w:pPr>
        <w:numPr>
          <w:ilvl w:val="1"/>
          <w:numId w:val="14"/>
        </w:numPr>
        <w:tabs>
          <w:tab w:val="left" w:pos="1418"/>
        </w:tabs>
        <w:spacing w:after="0" w:line="240"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Стороны обязуются не разглашать конфиденциальные сведения, которые стали известны в процессе сетевого взаимодействия.</w:t>
      </w:r>
    </w:p>
    <w:p w:rsidR="000D2FA3" w:rsidRPr="000D2FA3" w:rsidRDefault="000D2FA3" w:rsidP="000D2FA3">
      <w:pPr>
        <w:tabs>
          <w:tab w:val="left" w:pos="1134"/>
        </w:tabs>
        <w:spacing w:after="0" w:line="240" w:lineRule="auto"/>
        <w:ind w:left="709"/>
        <w:jc w:val="both"/>
        <w:rPr>
          <w:rFonts w:ascii="Times New Roman" w:hAnsi="Times New Roman" w:cs="Times New Roman"/>
          <w:sz w:val="28"/>
          <w:szCs w:val="28"/>
        </w:rPr>
      </w:pPr>
    </w:p>
    <w:p w:rsidR="000D2FA3" w:rsidRPr="000D2FA3" w:rsidRDefault="000D2FA3" w:rsidP="000D2FA3">
      <w:pPr>
        <w:numPr>
          <w:ilvl w:val="0"/>
          <w:numId w:val="14"/>
        </w:numPr>
        <w:spacing w:after="0" w:line="240" w:lineRule="auto"/>
        <w:ind w:left="0"/>
        <w:jc w:val="center"/>
        <w:rPr>
          <w:rFonts w:ascii="Times New Roman" w:hAnsi="Times New Roman" w:cs="Times New Roman"/>
          <w:b/>
          <w:sz w:val="28"/>
          <w:szCs w:val="28"/>
        </w:rPr>
      </w:pPr>
      <w:r w:rsidRPr="000D2FA3">
        <w:rPr>
          <w:rFonts w:ascii="Times New Roman" w:hAnsi="Times New Roman" w:cs="Times New Roman"/>
          <w:b/>
          <w:sz w:val="28"/>
          <w:szCs w:val="28"/>
        </w:rPr>
        <w:t>Срок действия договора, основания,</w:t>
      </w:r>
    </w:p>
    <w:p w:rsidR="000D2FA3" w:rsidRPr="000D2FA3" w:rsidRDefault="000D2FA3" w:rsidP="000D2FA3">
      <w:pPr>
        <w:spacing w:after="120" w:line="240" w:lineRule="auto"/>
        <w:jc w:val="center"/>
        <w:rPr>
          <w:rFonts w:ascii="Times New Roman" w:hAnsi="Times New Roman" w:cs="Times New Roman"/>
          <w:b/>
          <w:sz w:val="28"/>
          <w:szCs w:val="28"/>
        </w:rPr>
      </w:pPr>
      <w:r w:rsidRPr="000D2FA3">
        <w:rPr>
          <w:rFonts w:ascii="Times New Roman" w:hAnsi="Times New Roman" w:cs="Times New Roman"/>
          <w:b/>
          <w:sz w:val="28"/>
          <w:szCs w:val="28"/>
        </w:rPr>
        <w:t>порядок изменения и расторжения Договора</w:t>
      </w:r>
    </w:p>
    <w:p w:rsidR="000D2FA3" w:rsidRPr="000D2FA3" w:rsidRDefault="000D2FA3" w:rsidP="000D2FA3">
      <w:pPr>
        <w:numPr>
          <w:ilvl w:val="1"/>
          <w:numId w:val="14"/>
        </w:numPr>
        <w:tabs>
          <w:tab w:val="left" w:pos="1418"/>
        </w:tabs>
        <w:spacing w:after="120" w:line="276" w:lineRule="auto"/>
        <w:ind w:left="0" w:firstLine="709"/>
        <w:contextualSpacing/>
        <w:jc w:val="both"/>
        <w:rPr>
          <w:rFonts w:ascii="Times New Roman" w:hAnsi="Times New Roman" w:cs="Times New Roman"/>
          <w:sz w:val="28"/>
          <w:szCs w:val="28"/>
        </w:rPr>
      </w:pPr>
      <w:r w:rsidRPr="000D2FA3">
        <w:rPr>
          <w:rFonts w:ascii="Times New Roman" w:hAnsi="Times New Roman" w:cs="Times New Roman"/>
          <w:sz w:val="28"/>
          <w:szCs w:val="28"/>
        </w:rPr>
        <w:t xml:space="preserve">Настоящий Договор вступает в силу с момента его подписания обеими Сторонами и действует до 31 декабря 2019 года. </w:t>
      </w:r>
    </w:p>
    <w:p w:rsidR="000D2FA3" w:rsidRPr="000D2FA3" w:rsidRDefault="000D2FA3" w:rsidP="000D2FA3">
      <w:pPr>
        <w:numPr>
          <w:ilvl w:val="1"/>
          <w:numId w:val="14"/>
        </w:numPr>
        <w:tabs>
          <w:tab w:val="left" w:pos="1418"/>
        </w:tabs>
        <w:spacing w:after="200" w:line="276" w:lineRule="auto"/>
        <w:ind w:left="0" w:firstLine="709"/>
        <w:contextualSpacing/>
        <w:jc w:val="both"/>
        <w:rPr>
          <w:rFonts w:ascii="Times New Roman" w:hAnsi="Times New Roman" w:cs="Times New Roman"/>
          <w:sz w:val="28"/>
          <w:szCs w:val="28"/>
        </w:rPr>
      </w:pPr>
      <w:r w:rsidRPr="000D2FA3">
        <w:rPr>
          <w:rFonts w:ascii="Times New Roman" w:hAnsi="Times New Roman" w:cs="Times New Roman"/>
          <w:sz w:val="28"/>
          <w:szCs w:val="28"/>
        </w:rPr>
        <w:t>Все споры или разногласия, возникающие между Сторонами по настоящему Договору или в связи с ним, разрешаются путем переговоров.</w:t>
      </w:r>
    </w:p>
    <w:p w:rsidR="000D2FA3" w:rsidRPr="000D2FA3" w:rsidRDefault="000D2FA3" w:rsidP="000D2FA3">
      <w:pPr>
        <w:numPr>
          <w:ilvl w:val="1"/>
          <w:numId w:val="14"/>
        </w:numPr>
        <w:tabs>
          <w:tab w:val="left" w:pos="1418"/>
        </w:tabs>
        <w:spacing w:after="200" w:line="276" w:lineRule="auto"/>
        <w:ind w:left="0" w:firstLine="709"/>
        <w:contextualSpacing/>
        <w:jc w:val="both"/>
        <w:rPr>
          <w:rFonts w:ascii="Times New Roman" w:hAnsi="Times New Roman" w:cs="Times New Roman"/>
          <w:sz w:val="28"/>
          <w:szCs w:val="28"/>
        </w:rPr>
      </w:pPr>
      <w:r w:rsidRPr="000D2FA3">
        <w:rPr>
          <w:rFonts w:ascii="Times New Roman" w:hAnsi="Times New Roman" w:cs="Times New Roman"/>
          <w:sz w:val="28"/>
          <w:szCs w:val="28"/>
        </w:rPr>
        <w:t>Договор может быть расторгнут:</w:t>
      </w:r>
    </w:p>
    <w:p w:rsidR="000D2FA3" w:rsidRPr="000D2FA3" w:rsidRDefault="000D2FA3" w:rsidP="000D2FA3">
      <w:pPr>
        <w:numPr>
          <w:ilvl w:val="2"/>
          <w:numId w:val="14"/>
        </w:numPr>
        <w:tabs>
          <w:tab w:val="left" w:pos="1418"/>
        </w:tabs>
        <w:spacing w:after="200" w:line="276" w:lineRule="auto"/>
        <w:ind w:left="0" w:firstLine="709"/>
        <w:contextualSpacing/>
        <w:jc w:val="both"/>
        <w:rPr>
          <w:rFonts w:ascii="Times New Roman" w:hAnsi="Times New Roman" w:cs="Times New Roman"/>
          <w:sz w:val="28"/>
          <w:szCs w:val="28"/>
        </w:rPr>
      </w:pPr>
      <w:r w:rsidRPr="000D2FA3">
        <w:rPr>
          <w:rFonts w:ascii="Times New Roman" w:hAnsi="Times New Roman" w:cs="Times New Roman"/>
          <w:sz w:val="28"/>
          <w:szCs w:val="28"/>
        </w:rPr>
        <w:t>По инициативе одной из Сторон, о чем она должна уведомить другую Сторону не менее чем за 3 недели до расторжения Договора.</w:t>
      </w:r>
    </w:p>
    <w:p w:rsidR="000D2FA3" w:rsidRPr="000D2FA3" w:rsidRDefault="000D2FA3" w:rsidP="000D2FA3">
      <w:pPr>
        <w:numPr>
          <w:ilvl w:val="2"/>
          <w:numId w:val="14"/>
        </w:numPr>
        <w:tabs>
          <w:tab w:val="left" w:pos="1418"/>
        </w:tabs>
        <w:spacing w:after="200" w:line="276" w:lineRule="auto"/>
        <w:ind w:left="0" w:firstLine="709"/>
        <w:contextualSpacing/>
        <w:jc w:val="both"/>
        <w:rPr>
          <w:rFonts w:ascii="Times New Roman" w:hAnsi="Times New Roman" w:cs="Times New Roman"/>
          <w:sz w:val="28"/>
          <w:szCs w:val="28"/>
        </w:rPr>
      </w:pPr>
      <w:r w:rsidRPr="000D2FA3">
        <w:rPr>
          <w:rFonts w:ascii="Times New Roman" w:hAnsi="Times New Roman" w:cs="Times New Roman"/>
          <w:sz w:val="28"/>
          <w:szCs w:val="28"/>
        </w:rPr>
        <w:t>По взаимному согласию.</w:t>
      </w:r>
    </w:p>
    <w:p w:rsidR="000D2FA3" w:rsidRPr="000D2FA3" w:rsidRDefault="000D2FA3" w:rsidP="000D2FA3">
      <w:pPr>
        <w:numPr>
          <w:ilvl w:val="1"/>
          <w:numId w:val="14"/>
        </w:numPr>
        <w:tabs>
          <w:tab w:val="left" w:pos="1418"/>
        </w:tabs>
        <w:spacing w:after="0" w:line="276" w:lineRule="auto"/>
        <w:ind w:left="0" w:firstLine="709"/>
        <w:contextualSpacing/>
        <w:jc w:val="both"/>
        <w:rPr>
          <w:rFonts w:ascii="Times New Roman" w:hAnsi="Times New Roman" w:cs="Times New Roman"/>
          <w:sz w:val="28"/>
          <w:szCs w:val="28"/>
        </w:rPr>
      </w:pPr>
      <w:r w:rsidRPr="000D2FA3">
        <w:rPr>
          <w:rFonts w:ascii="Times New Roman" w:hAnsi="Times New Roman" w:cs="Times New Roman"/>
          <w:sz w:val="28"/>
          <w:szCs w:val="28"/>
        </w:rPr>
        <w:t xml:space="preserve">Все изменения и дополнения к настоящему Договору, любые соглашения Сторон по изменению условий настоящего Договора имеют силу </w:t>
      </w:r>
      <w:r w:rsidRPr="000D2FA3">
        <w:rPr>
          <w:rFonts w:ascii="Times New Roman" w:hAnsi="Times New Roman" w:cs="Times New Roman"/>
          <w:sz w:val="28"/>
          <w:szCs w:val="28"/>
        </w:rPr>
        <w:lastRenderedPageBreak/>
        <w:t>в том случае, если они оформлены в письменном виде и подписаны Сторонами.</w:t>
      </w:r>
    </w:p>
    <w:p w:rsidR="000D2FA3" w:rsidRPr="000D2FA3" w:rsidRDefault="000D2FA3" w:rsidP="000D2FA3">
      <w:pPr>
        <w:numPr>
          <w:ilvl w:val="0"/>
          <w:numId w:val="14"/>
        </w:numPr>
        <w:spacing w:after="120" w:line="240" w:lineRule="auto"/>
        <w:ind w:left="0" w:firstLine="284"/>
        <w:jc w:val="center"/>
        <w:rPr>
          <w:rFonts w:ascii="Times New Roman" w:hAnsi="Times New Roman" w:cs="Times New Roman"/>
          <w:b/>
          <w:sz w:val="28"/>
          <w:szCs w:val="28"/>
        </w:rPr>
      </w:pPr>
      <w:r w:rsidRPr="000D2FA3">
        <w:rPr>
          <w:rFonts w:ascii="Times New Roman" w:hAnsi="Times New Roman" w:cs="Times New Roman"/>
          <w:b/>
          <w:sz w:val="28"/>
          <w:szCs w:val="28"/>
        </w:rPr>
        <w:t>Другие условия</w:t>
      </w:r>
    </w:p>
    <w:p w:rsidR="000D2FA3" w:rsidRPr="000D2FA3" w:rsidRDefault="000D2FA3" w:rsidP="000D2FA3">
      <w:pPr>
        <w:numPr>
          <w:ilvl w:val="1"/>
          <w:numId w:val="14"/>
        </w:numPr>
        <w:tabs>
          <w:tab w:val="left" w:pos="1418"/>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Совместная деятельность Сторон является некоммерческой, не преследует цели извлечения прибыли в каких-либо формах и осуществляется на взаимовыгодных началах, руководствуясь принципами взаимного уважения, доверия и сетевого взаимодействия.</w:t>
      </w:r>
    </w:p>
    <w:p w:rsidR="000D2FA3" w:rsidRPr="000D2FA3" w:rsidRDefault="000D2FA3" w:rsidP="000D2FA3">
      <w:pPr>
        <w:numPr>
          <w:ilvl w:val="1"/>
          <w:numId w:val="14"/>
        </w:numPr>
        <w:tabs>
          <w:tab w:val="left" w:pos="1418"/>
        </w:tabs>
        <w:spacing w:after="0" w:line="276" w:lineRule="auto"/>
        <w:ind w:left="0" w:firstLine="709"/>
        <w:jc w:val="both"/>
        <w:rPr>
          <w:rFonts w:ascii="Times New Roman" w:hAnsi="Times New Roman" w:cs="Times New Roman"/>
          <w:sz w:val="28"/>
          <w:szCs w:val="28"/>
        </w:rPr>
      </w:pPr>
      <w:r w:rsidRPr="000D2FA3">
        <w:rPr>
          <w:rFonts w:ascii="Times New Roman" w:hAnsi="Times New Roman" w:cs="Times New Roman"/>
          <w:sz w:val="28"/>
          <w:szCs w:val="28"/>
        </w:rPr>
        <w:t>Настоящий договор составлен в 3 (трех) экземплярах, имеющих одинаковую юридическую силу, по одному для каждой из Сторон.</w:t>
      </w:r>
    </w:p>
    <w:p w:rsidR="000D2FA3" w:rsidRPr="000D2FA3" w:rsidRDefault="000D2FA3" w:rsidP="000D2FA3">
      <w:pPr>
        <w:tabs>
          <w:tab w:val="left" w:pos="1134"/>
        </w:tabs>
        <w:spacing w:after="0" w:line="276" w:lineRule="auto"/>
        <w:ind w:left="709"/>
        <w:jc w:val="both"/>
        <w:rPr>
          <w:rFonts w:ascii="Times New Roman" w:hAnsi="Times New Roman" w:cs="Times New Roman"/>
          <w:sz w:val="28"/>
          <w:szCs w:val="28"/>
        </w:rPr>
      </w:pPr>
    </w:p>
    <w:p w:rsidR="000D2FA3" w:rsidRPr="000D2FA3" w:rsidRDefault="000D2FA3" w:rsidP="000D2FA3">
      <w:pPr>
        <w:numPr>
          <w:ilvl w:val="0"/>
          <w:numId w:val="14"/>
        </w:numPr>
        <w:spacing w:after="120" w:line="240" w:lineRule="auto"/>
        <w:ind w:left="0"/>
        <w:jc w:val="center"/>
        <w:rPr>
          <w:rFonts w:ascii="Times New Roman" w:hAnsi="Times New Roman" w:cs="Times New Roman"/>
          <w:b/>
          <w:sz w:val="28"/>
          <w:szCs w:val="28"/>
        </w:rPr>
      </w:pPr>
      <w:r w:rsidRPr="000D2FA3">
        <w:rPr>
          <w:rFonts w:ascii="Times New Roman" w:hAnsi="Times New Roman" w:cs="Times New Roman"/>
          <w:b/>
          <w:sz w:val="28"/>
          <w:szCs w:val="28"/>
        </w:rPr>
        <w:t>Адреса и реквизиты Сторон</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муниципальное бюджетное учреждение дополнительного образования</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Центр «Молодые таланты» Департамент финансов Администрации городского округа город Рыбинск</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ИНН 7610038992 КПП 761001001</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л/с 500.05.513.0; 500.06.513.0</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р/с 40701810245253000046</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 xml:space="preserve">ОГРН 1027601116949 </w:t>
      </w:r>
      <w:proofErr w:type="gramStart"/>
      <w:r w:rsidRPr="000D2FA3">
        <w:rPr>
          <w:rFonts w:ascii="Times New Roman" w:hAnsi="Times New Roman" w:cs="Times New Roman"/>
          <w:sz w:val="24"/>
          <w:szCs w:val="28"/>
        </w:rPr>
        <w:t>ОКВЭД  85.41</w:t>
      </w:r>
      <w:proofErr w:type="gramEnd"/>
      <w:r w:rsidRPr="000D2FA3">
        <w:rPr>
          <w:rFonts w:ascii="Times New Roman" w:hAnsi="Times New Roman" w:cs="Times New Roman"/>
          <w:sz w:val="24"/>
          <w:szCs w:val="28"/>
        </w:rPr>
        <w:t xml:space="preserve"> ОКФС  14 ОКОПФ  81 ОКОГУ  14007</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Отделение Ярославля г. Ярославль БИК 047888001</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 xml:space="preserve">Юридический адрес: </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152935, г. Рыбинск, ул. Моторостроителей, д.21, телефон: (4855) 55-41-42</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 xml:space="preserve">Директор Центра «Молодые таланты» </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__________________ Е.О. Васильева</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М.П.</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 xml:space="preserve">Профессиональная образовательная организация (частное учреждение) «Рыбинский колледж </w:t>
      </w:r>
      <w:proofErr w:type="spellStart"/>
      <w:r w:rsidRPr="000D2FA3">
        <w:rPr>
          <w:rFonts w:ascii="Times New Roman" w:hAnsi="Times New Roman" w:cs="Times New Roman"/>
          <w:sz w:val="24"/>
          <w:szCs w:val="28"/>
        </w:rPr>
        <w:t>МУБиНТ</w:t>
      </w:r>
      <w:proofErr w:type="spellEnd"/>
      <w:r w:rsidRPr="000D2FA3">
        <w:rPr>
          <w:rFonts w:ascii="Times New Roman" w:hAnsi="Times New Roman" w:cs="Times New Roman"/>
          <w:sz w:val="24"/>
          <w:szCs w:val="28"/>
        </w:rPr>
        <w:t>»</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Юридический адрес: 152935, г. Рыбинск, ул. Моторостроителей, д. 12</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ИНН 7610108985 КПП 761001001</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ОГРН 1157600000194</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ОКПО 49412122</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ОКВЭД 80.22.2</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Расчетный счет №</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40703810912680007240 Филиал № 3652</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Банка ВТБ (ПАО) Г. ВОРОНЕЖ</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К/с 30101810545250000855 БИК</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042007855</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Директор______________/Т.А. Горячева/</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М.П.</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Муниципальное учреждение дополнительного профессионального образования «Информационно-образовательный Центр»</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lastRenderedPageBreak/>
        <w:t>Юридический адрес: 152935, Ярославская область, г. Рыбинск, ул. Моторостроителей, д. 27, тел. 4855-24-30-60</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Банковские реквизиты:</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Лицевой счет 500.05.509.0</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 xml:space="preserve"> (Департамент финансов Администрации городского округа город Рыбинск ИНН 7610070192)</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Расчетный счет 40701810245253000046 отделение Ярославль г. Ярославль</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БИК 047888001 КПП 761001001 ИНН 7610056367</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Директор МУ ДПО «Информационно-образовательный Центр»</w:t>
      </w: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______________ С.О. Шувалова</w:t>
      </w:r>
    </w:p>
    <w:p w:rsidR="000D2FA3" w:rsidRPr="000D2FA3" w:rsidRDefault="000D2FA3" w:rsidP="000D2FA3">
      <w:pPr>
        <w:spacing w:after="0" w:line="240" w:lineRule="auto"/>
        <w:rPr>
          <w:rFonts w:ascii="Times New Roman" w:hAnsi="Times New Roman" w:cs="Times New Roman"/>
          <w:sz w:val="24"/>
          <w:szCs w:val="28"/>
        </w:rPr>
      </w:pPr>
    </w:p>
    <w:p w:rsidR="000D2FA3" w:rsidRPr="000D2FA3" w:rsidRDefault="000D2FA3" w:rsidP="000D2FA3">
      <w:pPr>
        <w:spacing w:after="0" w:line="240" w:lineRule="auto"/>
        <w:rPr>
          <w:rFonts w:ascii="Times New Roman" w:hAnsi="Times New Roman" w:cs="Times New Roman"/>
          <w:sz w:val="24"/>
          <w:szCs w:val="28"/>
        </w:rPr>
      </w:pPr>
      <w:r w:rsidRPr="000D2FA3">
        <w:rPr>
          <w:rFonts w:ascii="Times New Roman" w:hAnsi="Times New Roman" w:cs="Times New Roman"/>
          <w:sz w:val="24"/>
          <w:szCs w:val="28"/>
        </w:rPr>
        <w:t>М.П.</w:t>
      </w:r>
    </w:p>
    <w:p w:rsidR="000D2FA3" w:rsidRPr="000D2FA3" w:rsidRDefault="000D2FA3" w:rsidP="000D2FA3">
      <w:pPr>
        <w:spacing w:after="0" w:line="240" w:lineRule="auto"/>
        <w:rPr>
          <w:rFonts w:ascii="Times New Roman" w:hAnsi="Times New Roman" w:cs="Times New Roman"/>
          <w:sz w:val="24"/>
          <w:szCs w:val="28"/>
        </w:rPr>
      </w:pPr>
    </w:p>
    <w:sectPr w:rsidR="000D2FA3" w:rsidRPr="000D2FA3" w:rsidSect="00E53FE3">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FE" w:rsidRDefault="00BB6DFE" w:rsidP="006D6781">
      <w:pPr>
        <w:spacing w:after="0" w:line="240" w:lineRule="auto"/>
      </w:pPr>
      <w:r>
        <w:separator/>
      </w:r>
    </w:p>
  </w:endnote>
  <w:endnote w:type="continuationSeparator" w:id="0">
    <w:p w:rsidR="00BB6DFE" w:rsidRDefault="00BB6DFE" w:rsidP="006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400457"/>
      <w:docPartObj>
        <w:docPartGallery w:val="Page Numbers (Bottom of Page)"/>
        <w:docPartUnique/>
      </w:docPartObj>
    </w:sdtPr>
    <w:sdtEndPr/>
    <w:sdtContent>
      <w:p w:rsidR="005C0347" w:rsidRDefault="005C0347" w:rsidP="006D6781">
        <w:pPr>
          <w:pStyle w:val="a5"/>
          <w:jc w:val="center"/>
        </w:pPr>
        <w:r>
          <w:fldChar w:fldCharType="begin"/>
        </w:r>
        <w:r>
          <w:instrText>PAGE   \* MERGEFORMAT</w:instrText>
        </w:r>
        <w:r>
          <w:fldChar w:fldCharType="separate"/>
        </w:r>
        <w:r w:rsidR="00F42742">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FE" w:rsidRDefault="00BB6DFE" w:rsidP="006D6781">
      <w:pPr>
        <w:spacing w:after="0" w:line="240" w:lineRule="auto"/>
      </w:pPr>
      <w:r>
        <w:separator/>
      </w:r>
    </w:p>
  </w:footnote>
  <w:footnote w:type="continuationSeparator" w:id="0">
    <w:p w:rsidR="00BB6DFE" w:rsidRDefault="00BB6DFE" w:rsidP="006D6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156"/>
    <w:multiLevelType w:val="multilevel"/>
    <w:tmpl w:val="A76A2DEE"/>
    <w:lvl w:ilvl="0">
      <w:start w:val="1"/>
      <w:numFmt w:val="decimal"/>
      <w:lvlText w:val="%1."/>
      <w:lvlJc w:val="left"/>
      <w:pPr>
        <w:ind w:left="193"/>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F261B"/>
    <w:multiLevelType w:val="hybridMultilevel"/>
    <w:tmpl w:val="0E5AE854"/>
    <w:lvl w:ilvl="0" w:tplc="8E52500A">
      <w:start w:val="1"/>
      <w:numFmt w:val="bullet"/>
      <w:lvlText w:val="•"/>
      <w:lvlJc w:val="left"/>
      <w:pPr>
        <w:ind w:left="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84A87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50927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CE691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02D38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A6AF8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DA7C1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F0FB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D8340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682AA5"/>
    <w:multiLevelType w:val="multilevel"/>
    <w:tmpl w:val="C8B8D9E2"/>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AE1C71"/>
    <w:multiLevelType w:val="multilevel"/>
    <w:tmpl w:val="BB2626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7D2061"/>
    <w:multiLevelType w:val="hybridMultilevel"/>
    <w:tmpl w:val="A33E2A80"/>
    <w:lvl w:ilvl="0" w:tplc="EFFC3086">
      <w:start w:val="1"/>
      <w:numFmt w:val="bullet"/>
      <w:lvlText w:val="•"/>
      <w:lvlJc w:val="left"/>
      <w:pPr>
        <w:ind w:left="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32767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A686D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2C604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94504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9E1A7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E0E00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C6D51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F2343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227856"/>
    <w:multiLevelType w:val="hybridMultilevel"/>
    <w:tmpl w:val="BCD4CAAC"/>
    <w:lvl w:ilvl="0" w:tplc="B322D60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BEAE4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B0E34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5E0BA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FCC2B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E61D9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F8520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569E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685F7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C90DB8"/>
    <w:multiLevelType w:val="hybridMultilevel"/>
    <w:tmpl w:val="E5E07C50"/>
    <w:lvl w:ilvl="0" w:tplc="67B6230E">
      <w:start w:val="1"/>
      <w:numFmt w:val="bullet"/>
      <w:lvlText w:val="•"/>
      <w:lvlJc w:val="left"/>
      <w:pPr>
        <w:ind w:left="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A84A0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68200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F691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76329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6A6F3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221CD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241DC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4EC4D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F95D36"/>
    <w:multiLevelType w:val="multilevel"/>
    <w:tmpl w:val="60507674"/>
    <w:lvl w:ilvl="0">
      <w:start w:val="3"/>
      <w:numFmt w:val="decimal"/>
      <w:lvlText w:val="%1."/>
      <w:lvlJc w:val="left"/>
      <w:pPr>
        <w:ind w:left="7538"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6F12B4"/>
    <w:multiLevelType w:val="multilevel"/>
    <w:tmpl w:val="B7A4B36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6704A7"/>
    <w:multiLevelType w:val="multilevel"/>
    <w:tmpl w:val="5E1A8E14"/>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A65292"/>
    <w:multiLevelType w:val="hybridMultilevel"/>
    <w:tmpl w:val="F38E1C44"/>
    <w:lvl w:ilvl="0" w:tplc="9E22FD62">
      <w:start w:val="1"/>
      <w:numFmt w:val="bullet"/>
      <w:lvlText w:val="•"/>
      <w:lvlJc w:val="left"/>
      <w:pPr>
        <w:ind w:left="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2EDC4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2E5A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7C0A5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D633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F0560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F0E9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B83EB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A4797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F63FA9"/>
    <w:multiLevelType w:val="multilevel"/>
    <w:tmpl w:val="15A6029E"/>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0D2E77"/>
    <w:multiLevelType w:val="multilevel"/>
    <w:tmpl w:val="4E28E4E0"/>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1F740B"/>
    <w:multiLevelType w:val="hybridMultilevel"/>
    <w:tmpl w:val="24622A98"/>
    <w:lvl w:ilvl="0" w:tplc="90A48D1E">
      <w:start w:val="1"/>
      <w:numFmt w:val="bullet"/>
      <w:lvlText w:val="•"/>
      <w:lvlJc w:val="left"/>
      <w:pPr>
        <w:ind w:left="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FA11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1C1A6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00630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66907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B480C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1265D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0048B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3C38E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0"/>
  </w:num>
  <w:num w:numId="3">
    <w:abstractNumId w:val="13"/>
  </w:num>
  <w:num w:numId="4">
    <w:abstractNumId w:val="12"/>
  </w:num>
  <w:num w:numId="5">
    <w:abstractNumId w:val="9"/>
  </w:num>
  <w:num w:numId="6">
    <w:abstractNumId w:val="6"/>
  </w:num>
  <w:num w:numId="7">
    <w:abstractNumId w:val="2"/>
  </w:num>
  <w:num w:numId="8">
    <w:abstractNumId w:val="4"/>
  </w:num>
  <w:num w:numId="9">
    <w:abstractNumId w:val="1"/>
  </w:num>
  <w:num w:numId="10">
    <w:abstractNumId w:val="8"/>
  </w:num>
  <w:num w:numId="11">
    <w:abstractNumId w:val="5"/>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EF"/>
    <w:rsid w:val="00000496"/>
    <w:rsid w:val="00013ACA"/>
    <w:rsid w:val="0005767F"/>
    <w:rsid w:val="0008753B"/>
    <w:rsid w:val="000D2FA3"/>
    <w:rsid w:val="000D3675"/>
    <w:rsid w:val="000D6C58"/>
    <w:rsid w:val="000E3C4D"/>
    <w:rsid w:val="00110920"/>
    <w:rsid w:val="001517E8"/>
    <w:rsid w:val="001530EF"/>
    <w:rsid w:val="001849CC"/>
    <w:rsid w:val="001938BE"/>
    <w:rsid w:val="001C1C2A"/>
    <w:rsid w:val="001D4F1F"/>
    <w:rsid w:val="001D6BF5"/>
    <w:rsid w:val="001F7BAF"/>
    <w:rsid w:val="002155A6"/>
    <w:rsid w:val="00255641"/>
    <w:rsid w:val="002568EE"/>
    <w:rsid w:val="002B0DED"/>
    <w:rsid w:val="002D54F9"/>
    <w:rsid w:val="002D6569"/>
    <w:rsid w:val="002F54B1"/>
    <w:rsid w:val="002F6231"/>
    <w:rsid w:val="003829C7"/>
    <w:rsid w:val="00386AE3"/>
    <w:rsid w:val="00390474"/>
    <w:rsid w:val="003A2B12"/>
    <w:rsid w:val="003A63E5"/>
    <w:rsid w:val="00401A31"/>
    <w:rsid w:val="00407D7C"/>
    <w:rsid w:val="00431511"/>
    <w:rsid w:val="00441047"/>
    <w:rsid w:val="00452673"/>
    <w:rsid w:val="004A7212"/>
    <w:rsid w:val="004D1926"/>
    <w:rsid w:val="0050764A"/>
    <w:rsid w:val="00515B87"/>
    <w:rsid w:val="00541C63"/>
    <w:rsid w:val="00566D4F"/>
    <w:rsid w:val="005864F0"/>
    <w:rsid w:val="005C0347"/>
    <w:rsid w:val="005F3555"/>
    <w:rsid w:val="00613FAA"/>
    <w:rsid w:val="00614EF6"/>
    <w:rsid w:val="00635ABC"/>
    <w:rsid w:val="0065387E"/>
    <w:rsid w:val="006B42D2"/>
    <w:rsid w:val="006D6781"/>
    <w:rsid w:val="006F1C7F"/>
    <w:rsid w:val="00733CA3"/>
    <w:rsid w:val="00745E46"/>
    <w:rsid w:val="007A6F88"/>
    <w:rsid w:val="007B354A"/>
    <w:rsid w:val="007C6916"/>
    <w:rsid w:val="00823AFE"/>
    <w:rsid w:val="00902FDE"/>
    <w:rsid w:val="00904442"/>
    <w:rsid w:val="00973E9F"/>
    <w:rsid w:val="009F61B6"/>
    <w:rsid w:val="00A376B7"/>
    <w:rsid w:val="00A440F5"/>
    <w:rsid w:val="00AB7766"/>
    <w:rsid w:val="00AC1DA3"/>
    <w:rsid w:val="00B33B6C"/>
    <w:rsid w:val="00B55857"/>
    <w:rsid w:val="00B61DFC"/>
    <w:rsid w:val="00B66023"/>
    <w:rsid w:val="00BB0530"/>
    <w:rsid w:val="00BB6DFE"/>
    <w:rsid w:val="00BD5319"/>
    <w:rsid w:val="00C46042"/>
    <w:rsid w:val="00C57A09"/>
    <w:rsid w:val="00C60216"/>
    <w:rsid w:val="00C62F1C"/>
    <w:rsid w:val="00CD1AB5"/>
    <w:rsid w:val="00D00B69"/>
    <w:rsid w:val="00D037BD"/>
    <w:rsid w:val="00D131FB"/>
    <w:rsid w:val="00D8634D"/>
    <w:rsid w:val="00D94CFB"/>
    <w:rsid w:val="00DC3774"/>
    <w:rsid w:val="00E3354F"/>
    <w:rsid w:val="00E53FE3"/>
    <w:rsid w:val="00F377CB"/>
    <w:rsid w:val="00F42742"/>
    <w:rsid w:val="00FA4D3D"/>
    <w:rsid w:val="00FB2304"/>
    <w:rsid w:val="00FC103C"/>
    <w:rsid w:val="00FD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AE981-A08B-405A-B9CF-0BDA130C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64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7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6781"/>
  </w:style>
  <w:style w:type="paragraph" w:styleId="a5">
    <w:name w:val="footer"/>
    <w:basedOn w:val="a"/>
    <w:link w:val="a6"/>
    <w:uiPriority w:val="99"/>
    <w:unhideWhenUsed/>
    <w:rsid w:val="006D67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6781"/>
  </w:style>
  <w:style w:type="table" w:styleId="a7">
    <w:name w:val="Table Grid"/>
    <w:basedOn w:val="a1"/>
    <w:uiPriority w:val="39"/>
    <w:rsid w:val="000D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64F0"/>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5864F0"/>
    <w:pPr>
      <w:outlineLvl w:val="9"/>
    </w:pPr>
    <w:rPr>
      <w:lang w:eastAsia="ru-RU"/>
    </w:rPr>
  </w:style>
  <w:style w:type="paragraph" w:styleId="11">
    <w:name w:val="toc 1"/>
    <w:basedOn w:val="a"/>
    <w:next w:val="a"/>
    <w:autoRedefine/>
    <w:uiPriority w:val="39"/>
    <w:unhideWhenUsed/>
    <w:rsid w:val="005864F0"/>
    <w:pPr>
      <w:spacing w:after="100"/>
    </w:pPr>
  </w:style>
  <w:style w:type="character" w:styleId="a9">
    <w:name w:val="Hyperlink"/>
    <w:basedOn w:val="a0"/>
    <w:uiPriority w:val="99"/>
    <w:unhideWhenUsed/>
    <w:rsid w:val="00586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45;-mailmolta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725D-A22F-46F3-B2D9-26DE02B4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5439</Words>
  <Characters>31005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Молодые таланты</dc:creator>
  <cp:keywords/>
  <dc:description/>
  <cp:lastModifiedBy>Молодые таланты</cp:lastModifiedBy>
  <cp:revision>4</cp:revision>
  <dcterms:created xsi:type="dcterms:W3CDTF">2019-10-16T10:42:00Z</dcterms:created>
  <dcterms:modified xsi:type="dcterms:W3CDTF">2019-10-16T10:48:00Z</dcterms:modified>
</cp:coreProperties>
</file>