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C1" w:rsidRPr="00640778" w:rsidRDefault="00EE591F" w:rsidP="00103558">
      <w:pPr>
        <w:spacing w:line="360" w:lineRule="auto"/>
        <w:ind w:left="-284" w:right="-426"/>
        <w:jc w:val="center"/>
        <w:rPr>
          <w:rFonts w:ascii="Times New Roman" w:hAnsi="Times New Roman" w:cs="Times New Roman"/>
          <w:b/>
          <w:sz w:val="28"/>
          <w:szCs w:val="28"/>
        </w:rPr>
      </w:pPr>
      <w:r w:rsidRPr="00640778">
        <w:rPr>
          <w:rFonts w:ascii="Times New Roman" w:hAnsi="Times New Roman" w:cs="Times New Roman"/>
          <w:b/>
          <w:sz w:val="28"/>
          <w:szCs w:val="28"/>
        </w:rPr>
        <w:t>А все-таки, финансовая грамотность, это важно!</w:t>
      </w:r>
      <w:r w:rsidR="008F01BC" w:rsidRPr="00640778">
        <w:rPr>
          <w:rFonts w:ascii="Times New Roman" w:eastAsia="Times New Roman" w:hAnsi="Times New Roman" w:cs="Times New Roman"/>
          <w:b/>
          <w:snapToGrid w:val="0"/>
          <w:color w:val="000000"/>
          <w:w w:val="0"/>
          <w:sz w:val="0"/>
          <w:szCs w:val="0"/>
          <w:u w:color="000000"/>
          <w:bdr w:val="none" w:sz="0" w:space="0" w:color="000000"/>
          <w:shd w:val="clear" w:color="000000" w:fill="000000"/>
          <w:lang w:val="x-none" w:eastAsia="x-none" w:bidi="x-none"/>
        </w:rPr>
        <w:t xml:space="preserve"> </w:t>
      </w:r>
      <w:r w:rsidR="00103558" w:rsidRPr="00103558">
        <w:rPr>
          <w:rFonts w:ascii="Times New Roman" w:eastAsia="Times New Roman" w:hAnsi="Times New Roman" w:cs="Times New Roman"/>
          <w:b/>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60288" behindDoc="1" locked="0" layoutInCell="1" allowOverlap="1">
            <wp:simplePos x="0" y="0"/>
            <wp:positionH relativeFrom="column">
              <wp:posOffset>3996690</wp:posOffset>
            </wp:positionH>
            <wp:positionV relativeFrom="paragraph">
              <wp:posOffset>635</wp:posOffset>
            </wp:positionV>
            <wp:extent cx="2148840" cy="1247775"/>
            <wp:effectExtent l="0" t="0" r="3810" b="9525"/>
            <wp:wrapTight wrapText="bothSides">
              <wp:wrapPolygon edited="0">
                <wp:start x="0" y="0"/>
                <wp:lineTo x="0" y="21435"/>
                <wp:lineTo x="21447" y="21435"/>
                <wp:lineTo x="21447" y="0"/>
                <wp:lineTo x="0" y="0"/>
              </wp:wrapPolygon>
            </wp:wrapTight>
            <wp:docPr id="4" name="Рисунок 4" descr="C:\Users\молодые таланты\Desktop\ТАНЯ\ф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олодые таланты\Desktop\ТАНЯ\фг.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884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81D" w:rsidRDefault="00EE591F" w:rsidP="00640778">
      <w:pPr>
        <w:spacing w:after="0" w:line="360" w:lineRule="auto"/>
        <w:ind w:left="-851" w:right="122" w:firstLine="567"/>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Программа «Финансовая грамотность» была создана</w:t>
      </w:r>
      <w:r w:rsidR="00D7381D">
        <w:rPr>
          <w:rFonts w:ascii="Times New Roman" w:hAnsi="Times New Roman" w:cs="Times New Roman"/>
          <w:sz w:val="28"/>
          <w:szCs w:val="28"/>
        </w:rPr>
        <w:t xml:space="preserve"> в 2018 году с единственной и очень важной целью – дать практические знания о финансовой системе, которые нужны современному человеку каждый день. </w:t>
      </w:r>
      <w:r w:rsidR="00D7381D">
        <w:rPr>
          <w:rFonts w:ascii="Times New Roman" w:eastAsia="Times New Roman" w:hAnsi="Times New Roman" w:cs="Times New Roman"/>
          <w:color w:val="000000"/>
          <w:sz w:val="28"/>
          <w:lang w:eastAsia="ru-RU"/>
        </w:rPr>
        <w:t>С</w:t>
      </w:r>
      <w:r w:rsidR="00D7381D" w:rsidRPr="00D7381D">
        <w:rPr>
          <w:rFonts w:ascii="Times New Roman" w:eastAsia="Times New Roman" w:hAnsi="Times New Roman" w:cs="Times New Roman"/>
          <w:color w:val="000000"/>
          <w:sz w:val="28"/>
          <w:lang w:eastAsia="ru-RU"/>
        </w:rPr>
        <w:t>одержательная часть</w:t>
      </w:r>
      <w:r w:rsidR="00D7381D">
        <w:rPr>
          <w:rFonts w:ascii="Times New Roman" w:eastAsia="Times New Roman" w:hAnsi="Times New Roman" w:cs="Times New Roman"/>
          <w:color w:val="000000"/>
          <w:sz w:val="28"/>
          <w:lang w:eastAsia="ru-RU"/>
        </w:rPr>
        <w:t xml:space="preserve"> программы</w:t>
      </w:r>
      <w:r w:rsidR="00D7381D" w:rsidRPr="00D7381D">
        <w:rPr>
          <w:rFonts w:ascii="Times New Roman" w:eastAsia="Times New Roman" w:hAnsi="Times New Roman" w:cs="Times New Roman"/>
          <w:color w:val="000000"/>
          <w:sz w:val="28"/>
          <w:lang w:eastAsia="ru-RU"/>
        </w:rPr>
        <w:t xml:space="preserve"> основывается на социальном заказе в реализации программ экономической направленности. В частности, известно, что в России реализуется программа «Дни финансовой грамотности в учебных заведениях», которая поддерживается Банком России, Министерством просвещения. К тому же Президент России В.В. Путин на заседании президиума Госсовета по вопросу развития национальной системы защиты прав потребителей 18 апреля 2017 года отметил, что на первый план выходит информированность граждан, их правовое образование и воспитание культуры потребления финансовых услуг. </w:t>
      </w:r>
    </w:p>
    <w:p w:rsidR="00951A4B" w:rsidRDefault="00951A4B" w:rsidP="00640778">
      <w:pPr>
        <w:spacing w:after="0" w:line="360" w:lineRule="auto"/>
        <w:ind w:left="-15" w:right="122" w:hanging="26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Почему финансовой грамотностью лучше всего овладевать еще в школе?</w:t>
      </w:r>
    </w:p>
    <w:p w:rsidR="00951A4B" w:rsidRDefault="00951A4B" w:rsidP="00640778">
      <w:pPr>
        <w:spacing w:after="0" w:line="360" w:lineRule="auto"/>
        <w:ind w:left="-851" w:right="122"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 деньгами связано огромное количество важных решений в нашей жизни. И достаточная подкованность в финансовых вопросах позволяет выстроить лучшую стратегию управления своими ф</w:t>
      </w:r>
      <w:r w:rsidR="00EB48DF">
        <w:rPr>
          <w:rFonts w:ascii="Times New Roman" w:eastAsia="Times New Roman" w:hAnsi="Times New Roman" w:cs="Times New Roman"/>
          <w:color w:val="000000"/>
          <w:sz w:val="28"/>
          <w:lang w:eastAsia="ru-RU"/>
        </w:rPr>
        <w:t>инансами, сделать правильный выб</w:t>
      </w:r>
      <w:r>
        <w:rPr>
          <w:rFonts w:ascii="Times New Roman" w:eastAsia="Times New Roman" w:hAnsi="Times New Roman" w:cs="Times New Roman"/>
          <w:color w:val="000000"/>
          <w:sz w:val="28"/>
          <w:lang w:eastAsia="ru-RU"/>
        </w:rPr>
        <w:t>ор</w:t>
      </w:r>
      <w:r w:rsidR="00EB48D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в конкретной жизненной ситуации, например, взять ли для крупной покупки кредит</w:t>
      </w:r>
      <w:r w:rsidR="00EB48DF">
        <w:rPr>
          <w:rFonts w:ascii="Times New Roman" w:eastAsia="Times New Roman" w:hAnsi="Times New Roman" w:cs="Times New Roman"/>
          <w:color w:val="000000"/>
          <w:sz w:val="28"/>
          <w:lang w:eastAsia="ru-RU"/>
        </w:rPr>
        <w:t xml:space="preserve"> или копить деньги на депозите. Ведь универсального ответа на такие вопросы нет – в разных случаях нужны разные подходы. Курс «Финансовая грамотность», как раз помогает начать уверенно ориентироваться в мире финансов.</w:t>
      </w:r>
    </w:p>
    <w:p w:rsidR="00D7381D" w:rsidRDefault="00640778" w:rsidP="00640778">
      <w:pPr>
        <w:spacing w:after="56" w:line="360" w:lineRule="auto"/>
        <w:ind w:left="-851" w:right="122"/>
        <w:jc w:val="both"/>
        <w:rPr>
          <w:rFonts w:ascii="Times New Roman" w:eastAsia="Times New Roman" w:hAnsi="Times New Roman" w:cs="Times New Roman"/>
          <w:color w:val="402717"/>
          <w:sz w:val="28"/>
          <w:lang w:eastAsia="ru-RU"/>
        </w:rPr>
      </w:pPr>
      <w:r w:rsidRPr="00640778">
        <w:rPr>
          <w:rFonts w:ascii="Times New Roman" w:eastAsia="Times New Roman" w:hAnsi="Times New Roman" w:cs="Times New Roman"/>
          <w:noProof/>
          <w:color w:val="402717"/>
          <w:sz w:val="28"/>
          <w:lang w:eastAsia="ru-RU"/>
        </w:rPr>
        <w:drawing>
          <wp:anchor distT="0" distB="0" distL="114300" distR="114300" simplePos="0" relativeHeight="251659264" behindDoc="0" locked="0" layoutInCell="1" allowOverlap="1" wp14:anchorId="155DB0C8" wp14:editId="46539A09">
            <wp:simplePos x="0" y="0"/>
            <wp:positionH relativeFrom="column">
              <wp:posOffset>-499110</wp:posOffset>
            </wp:positionH>
            <wp:positionV relativeFrom="paragraph">
              <wp:posOffset>3810</wp:posOffset>
            </wp:positionV>
            <wp:extent cx="3520440" cy="1352550"/>
            <wp:effectExtent l="0" t="0" r="3810" b="0"/>
            <wp:wrapSquare wrapText="bothSides"/>
            <wp:docPr id="2" name="Рисунок 2" descr="C:\Users\молодые таланты\Desktop\ТАНЯ\фин г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олодые таланты\Desktop\ТАНЯ\фин гр.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044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2BA">
        <w:rPr>
          <w:rFonts w:ascii="Times New Roman" w:eastAsia="Times New Roman" w:hAnsi="Times New Roman" w:cs="Times New Roman"/>
          <w:color w:val="402717"/>
          <w:sz w:val="28"/>
          <w:lang w:eastAsia="ru-RU"/>
        </w:rPr>
        <w:t xml:space="preserve">      </w:t>
      </w:r>
      <w:r w:rsidR="00D7381D">
        <w:rPr>
          <w:rFonts w:ascii="Times New Roman" w:eastAsia="Times New Roman" w:hAnsi="Times New Roman" w:cs="Times New Roman"/>
          <w:color w:val="402717"/>
          <w:sz w:val="28"/>
          <w:lang w:eastAsia="ru-RU"/>
        </w:rPr>
        <w:t>Программа впервые была реализована на базах СОШ № 44</w:t>
      </w:r>
      <w:r w:rsidR="005452F7">
        <w:rPr>
          <w:rFonts w:ascii="Times New Roman" w:eastAsia="Times New Roman" w:hAnsi="Times New Roman" w:cs="Times New Roman"/>
          <w:color w:val="402717"/>
          <w:sz w:val="28"/>
          <w:lang w:eastAsia="ru-RU"/>
        </w:rPr>
        <w:t>, СОШ № 6 им. Л.И. Ошанина, СОШ № 24 им. Бориса Рукавицына и получила положительные отзывы от слушателей – обучающихся 10-11 классов. Благодаря интересным примерам и задачам из реальной жизни материал легко воспринимался</w:t>
      </w:r>
      <w:r w:rsidR="00805B21">
        <w:rPr>
          <w:rFonts w:ascii="Times New Roman" w:eastAsia="Times New Roman" w:hAnsi="Times New Roman" w:cs="Times New Roman"/>
          <w:color w:val="402717"/>
          <w:sz w:val="28"/>
          <w:lang w:eastAsia="ru-RU"/>
        </w:rPr>
        <w:t xml:space="preserve"> детьми</w:t>
      </w:r>
      <w:r w:rsidR="00EB48DF">
        <w:rPr>
          <w:rFonts w:ascii="Times New Roman" w:eastAsia="Times New Roman" w:hAnsi="Times New Roman" w:cs="Times New Roman"/>
          <w:color w:val="402717"/>
          <w:sz w:val="28"/>
          <w:lang w:eastAsia="ru-RU"/>
        </w:rPr>
        <w:t>, был увлекательным и доступным</w:t>
      </w:r>
      <w:r w:rsidR="00805B21">
        <w:rPr>
          <w:rFonts w:ascii="Times New Roman" w:eastAsia="Times New Roman" w:hAnsi="Times New Roman" w:cs="Times New Roman"/>
          <w:color w:val="402717"/>
          <w:sz w:val="28"/>
          <w:lang w:eastAsia="ru-RU"/>
        </w:rPr>
        <w:t>.</w:t>
      </w:r>
      <w:r w:rsidR="00951A4B">
        <w:rPr>
          <w:rFonts w:ascii="Times New Roman" w:eastAsia="Times New Roman" w:hAnsi="Times New Roman" w:cs="Times New Roman"/>
          <w:color w:val="402717"/>
          <w:sz w:val="28"/>
          <w:lang w:eastAsia="ru-RU"/>
        </w:rPr>
        <w:t xml:space="preserve"> </w:t>
      </w:r>
    </w:p>
    <w:p w:rsidR="00EE591F" w:rsidRPr="00640778" w:rsidRDefault="00ED72BA" w:rsidP="00640778">
      <w:pPr>
        <w:spacing w:after="56" w:line="360" w:lineRule="auto"/>
        <w:ind w:left="-851" w:right="122"/>
        <w:jc w:val="both"/>
        <w:rPr>
          <w:rFonts w:ascii="Times New Roman" w:eastAsia="Times New Roman" w:hAnsi="Times New Roman" w:cs="Times New Roman"/>
          <w:color w:val="402717"/>
          <w:sz w:val="28"/>
          <w:lang w:eastAsia="ru-RU"/>
        </w:rPr>
      </w:pPr>
      <w:r>
        <w:rPr>
          <w:rFonts w:ascii="Times New Roman" w:eastAsia="Times New Roman" w:hAnsi="Times New Roman" w:cs="Times New Roman"/>
          <w:color w:val="402717"/>
          <w:sz w:val="28"/>
          <w:lang w:eastAsia="ru-RU"/>
        </w:rPr>
        <w:t xml:space="preserve">      </w:t>
      </w:r>
      <w:r w:rsidR="00EB48DF">
        <w:rPr>
          <w:rFonts w:ascii="Times New Roman" w:eastAsia="Times New Roman" w:hAnsi="Times New Roman" w:cs="Times New Roman"/>
          <w:color w:val="402717"/>
          <w:sz w:val="28"/>
          <w:lang w:eastAsia="ru-RU"/>
        </w:rPr>
        <w:t>От имени Центра «Молодые таланты» выража</w:t>
      </w:r>
      <w:r w:rsidR="00EC3ED2">
        <w:rPr>
          <w:rFonts w:ascii="Times New Roman" w:eastAsia="Times New Roman" w:hAnsi="Times New Roman" w:cs="Times New Roman"/>
          <w:color w:val="402717"/>
          <w:sz w:val="28"/>
          <w:lang w:eastAsia="ru-RU"/>
        </w:rPr>
        <w:t>ем</w:t>
      </w:r>
      <w:bookmarkStart w:id="0" w:name="_GoBack"/>
      <w:bookmarkEnd w:id="0"/>
      <w:r w:rsidR="00EB48DF">
        <w:rPr>
          <w:rFonts w:ascii="Times New Roman" w:eastAsia="Times New Roman" w:hAnsi="Times New Roman" w:cs="Times New Roman"/>
          <w:color w:val="402717"/>
          <w:sz w:val="28"/>
          <w:lang w:eastAsia="ru-RU"/>
        </w:rPr>
        <w:t xml:space="preserve"> благодарность </w:t>
      </w:r>
      <w:r>
        <w:rPr>
          <w:rFonts w:ascii="Times New Roman" w:eastAsia="Times New Roman" w:hAnsi="Times New Roman" w:cs="Times New Roman"/>
          <w:color w:val="402717"/>
          <w:sz w:val="28"/>
          <w:lang w:eastAsia="ru-RU"/>
        </w:rPr>
        <w:t xml:space="preserve">школам, которые отозвались на предложение </w:t>
      </w:r>
      <w:r w:rsidR="00E82B75">
        <w:rPr>
          <w:rFonts w:ascii="Times New Roman" w:eastAsia="Times New Roman" w:hAnsi="Times New Roman" w:cs="Times New Roman"/>
          <w:color w:val="402717"/>
          <w:sz w:val="28"/>
          <w:lang w:eastAsia="ru-RU"/>
        </w:rPr>
        <w:t>реализовать программу.</w:t>
      </w:r>
      <w:r>
        <w:rPr>
          <w:rFonts w:ascii="Times New Roman" w:eastAsia="Times New Roman" w:hAnsi="Times New Roman" w:cs="Times New Roman"/>
          <w:color w:val="402717"/>
          <w:sz w:val="28"/>
          <w:lang w:eastAsia="ru-RU"/>
        </w:rPr>
        <w:t xml:space="preserve"> Надеемся, на дальнейшее сотрудничество! Также</w:t>
      </w:r>
      <w:r w:rsidR="00EF63DF">
        <w:rPr>
          <w:rFonts w:ascii="Times New Roman" w:eastAsia="Times New Roman" w:hAnsi="Times New Roman" w:cs="Times New Roman"/>
          <w:color w:val="402717"/>
          <w:sz w:val="28"/>
          <w:lang w:eastAsia="ru-RU"/>
        </w:rPr>
        <w:t>,</w:t>
      </w:r>
      <w:r>
        <w:rPr>
          <w:rFonts w:ascii="Times New Roman" w:eastAsia="Times New Roman" w:hAnsi="Times New Roman" w:cs="Times New Roman"/>
          <w:color w:val="402717"/>
          <w:sz w:val="28"/>
          <w:lang w:eastAsia="ru-RU"/>
        </w:rPr>
        <w:t xml:space="preserve"> пр</w:t>
      </w:r>
      <w:r w:rsidR="00C53610">
        <w:rPr>
          <w:rFonts w:ascii="Times New Roman" w:eastAsia="Times New Roman" w:hAnsi="Times New Roman" w:cs="Times New Roman"/>
          <w:color w:val="402717"/>
          <w:sz w:val="28"/>
          <w:lang w:eastAsia="ru-RU"/>
        </w:rPr>
        <w:t xml:space="preserve">инимаем заявки от всех желающих. Мы всегда рады </w:t>
      </w:r>
      <w:r>
        <w:rPr>
          <w:rFonts w:ascii="Times New Roman" w:eastAsia="Times New Roman" w:hAnsi="Times New Roman" w:cs="Times New Roman"/>
          <w:color w:val="402717"/>
          <w:sz w:val="28"/>
          <w:lang w:eastAsia="ru-RU"/>
        </w:rPr>
        <w:t>помо</w:t>
      </w:r>
      <w:r w:rsidR="00C53610">
        <w:rPr>
          <w:rFonts w:ascii="Times New Roman" w:eastAsia="Times New Roman" w:hAnsi="Times New Roman" w:cs="Times New Roman"/>
          <w:color w:val="402717"/>
          <w:sz w:val="28"/>
          <w:lang w:eastAsia="ru-RU"/>
        </w:rPr>
        <w:t>ч</w:t>
      </w:r>
      <w:r>
        <w:rPr>
          <w:rFonts w:ascii="Times New Roman" w:eastAsia="Times New Roman" w:hAnsi="Times New Roman" w:cs="Times New Roman"/>
          <w:color w:val="402717"/>
          <w:sz w:val="28"/>
          <w:lang w:eastAsia="ru-RU"/>
        </w:rPr>
        <w:t xml:space="preserve">ь вашим детям в </w:t>
      </w:r>
      <w:r w:rsidR="00640778">
        <w:rPr>
          <w:rFonts w:ascii="Times New Roman" w:eastAsia="Times New Roman" w:hAnsi="Times New Roman" w:cs="Times New Roman"/>
          <w:color w:val="402717"/>
          <w:sz w:val="28"/>
          <w:lang w:eastAsia="ru-RU"/>
        </w:rPr>
        <w:t>освоении финансовой грамотности!</w:t>
      </w:r>
    </w:p>
    <w:sectPr w:rsidR="00EE591F" w:rsidRPr="00640778" w:rsidSect="00A573AF">
      <w:pgSz w:w="11906" w:h="16838"/>
      <w:pgMar w:top="284" w:right="424"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AB"/>
    <w:rsid w:val="00014B2F"/>
    <w:rsid w:val="00103558"/>
    <w:rsid w:val="00362C21"/>
    <w:rsid w:val="003E1678"/>
    <w:rsid w:val="00404927"/>
    <w:rsid w:val="005452F7"/>
    <w:rsid w:val="00640778"/>
    <w:rsid w:val="00805B21"/>
    <w:rsid w:val="008468C1"/>
    <w:rsid w:val="008F01BC"/>
    <w:rsid w:val="00951A4B"/>
    <w:rsid w:val="009534BA"/>
    <w:rsid w:val="00A573AF"/>
    <w:rsid w:val="00C53610"/>
    <w:rsid w:val="00D7381D"/>
    <w:rsid w:val="00E82B75"/>
    <w:rsid w:val="00EB48DF"/>
    <w:rsid w:val="00EC3ED2"/>
    <w:rsid w:val="00ED72BA"/>
    <w:rsid w:val="00EE591F"/>
    <w:rsid w:val="00EF63DF"/>
    <w:rsid w:val="00FD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ED839-3216-44F5-BAE2-F3604062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молодые таланты</dc:creator>
  <cp:keywords/>
  <dc:description/>
  <cp:lastModifiedBy>молодые таланты</cp:lastModifiedBy>
  <cp:revision>20</cp:revision>
  <dcterms:created xsi:type="dcterms:W3CDTF">2019-12-03T10:47:00Z</dcterms:created>
  <dcterms:modified xsi:type="dcterms:W3CDTF">2019-12-09T11:13:00Z</dcterms:modified>
</cp:coreProperties>
</file>